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B7" w:rsidRDefault="009E5EB7" w:rsidP="001E1B56">
      <w:pPr>
        <w:rPr>
          <w:lang w:val="bg-BG"/>
        </w:rPr>
      </w:pPr>
    </w:p>
    <w:p w:rsidR="009E5EB7" w:rsidRDefault="009E5EB7" w:rsidP="0092319B">
      <w:pPr>
        <w:spacing w:line="360" w:lineRule="auto"/>
        <w:jc w:val="center"/>
        <w:rPr>
          <w:b/>
          <w:bCs/>
          <w:lang w:val="bg-BG"/>
        </w:rPr>
      </w:pPr>
      <w:r>
        <w:rPr>
          <w:b/>
          <w:bCs/>
          <w:sz w:val="28"/>
          <w:szCs w:val="28"/>
          <w:lang w:val="ru-RU"/>
        </w:rPr>
        <w:t>ПЪРВО ОСНОВНО УЧИЛИЩЕ “ГЕОРГИ БАКАЛОВ</w:t>
      </w:r>
      <w:r>
        <w:rPr>
          <w:b/>
          <w:bCs/>
          <w:lang w:val="ru-RU"/>
        </w:rPr>
        <w:t>”</w:t>
      </w:r>
    </w:p>
    <w:p w:rsidR="009E5EB7" w:rsidRDefault="009E5EB7" w:rsidP="0092319B">
      <w:pPr>
        <w:jc w:val="center"/>
        <w:rPr>
          <w:b/>
          <w:bCs/>
          <w:lang w:val="ru-RU"/>
        </w:rPr>
      </w:pPr>
      <w:r>
        <w:rPr>
          <w:lang w:val="ru-RU"/>
        </w:rPr>
        <w:t xml:space="preserve">  </w:t>
      </w:r>
      <w:r>
        <w:sym w:font="Wingdings" w:char="F02B"/>
      </w:r>
      <w:r>
        <w:rPr>
          <w:lang w:val="ru-RU"/>
        </w:rPr>
        <w:t xml:space="preserve"> 6001 гр. СТАРА ЗАГОРА ул.”ПОДПОЛКОВНИК КАЛИТИН” №28</w:t>
      </w:r>
    </w:p>
    <w:p w:rsidR="009E5EB7" w:rsidRDefault="009E5EB7" w:rsidP="0092319B">
      <w:pPr>
        <w:jc w:val="center"/>
        <w:rPr>
          <w:lang w:val="ru-RU"/>
        </w:rPr>
      </w:pPr>
      <w:r>
        <w:rPr>
          <w:lang w:val="ru-RU"/>
        </w:rPr>
        <w:t xml:space="preserve">   </w:t>
      </w:r>
      <w:r>
        <w:sym w:font="Wingdings" w:char="F028"/>
      </w:r>
      <w:r>
        <w:rPr>
          <w:lang w:val="ru-RU"/>
        </w:rPr>
        <w:t xml:space="preserve">042/680 635 </w:t>
      </w:r>
      <w:r>
        <w:rPr>
          <w:sz w:val="22"/>
          <w:szCs w:val="22"/>
          <w:lang w:val="ru-RU"/>
        </w:rPr>
        <w:t>– ДИРЕКТОР</w:t>
      </w:r>
      <w:r>
        <w:rPr>
          <w:lang w:val="ru-RU"/>
        </w:rPr>
        <w:t xml:space="preserve">; 042/680 722 </w:t>
      </w:r>
      <w:r>
        <w:rPr>
          <w:sz w:val="22"/>
          <w:szCs w:val="22"/>
          <w:lang w:val="ru-RU"/>
        </w:rPr>
        <w:t>– ЗАМ.</w:t>
      </w:r>
      <w:r w:rsidRPr="00EC07E8">
        <w:rPr>
          <w:sz w:val="22"/>
          <w:szCs w:val="22"/>
          <w:lang w:val="ru-RU"/>
        </w:rPr>
        <w:t xml:space="preserve">- </w:t>
      </w:r>
      <w:r>
        <w:rPr>
          <w:sz w:val="22"/>
          <w:szCs w:val="22"/>
          <w:lang w:val="ru-RU"/>
        </w:rPr>
        <w:t>ДИРЕКТОР,КАНЦЕЛАРИЯ</w:t>
      </w:r>
    </w:p>
    <w:p w:rsidR="009E5EB7" w:rsidRPr="00EC07E8" w:rsidRDefault="009E5EB7" w:rsidP="0092319B">
      <w:pPr>
        <w:ind w:left="2124" w:firstLine="708"/>
        <w:rPr>
          <w:sz w:val="32"/>
          <w:szCs w:val="32"/>
          <w:lang w:val="ru-RU"/>
        </w:rPr>
      </w:pPr>
      <w:r>
        <w:rPr>
          <w:sz w:val="32"/>
          <w:szCs w:val="32"/>
        </w:rPr>
        <w:t>e</w:t>
      </w:r>
      <w:r w:rsidRPr="00EC07E8">
        <w:rPr>
          <w:sz w:val="32"/>
          <w:szCs w:val="32"/>
          <w:lang w:val="ru-RU"/>
        </w:rPr>
        <w:t>-</w:t>
      </w:r>
      <w:r>
        <w:rPr>
          <w:sz w:val="32"/>
          <w:szCs w:val="32"/>
        </w:rPr>
        <w:t>mail</w:t>
      </w:r>
      <w:r w:rsidRPr="00EC07E8">
        <w:rPr>
          <w:sz w:val="32"/>
          <w:szCs w:val="32"/>
          <w:lang w:val="ru-RU"/>
        </w:rPr>
        <w:t xml:space="preserve">: </w:t>
      </w:r>
      <w:r w:rsidRPr="00C45D76">
        <w:rPr>
          <w:sz w:val="32"/>
          <w:szCs w:val="32"/>
          <w:u w:val="single"/>
        </w:rPr>
        <w:t>ou</w:t>
      </w:r>
      <w:r w:rsidRPr="00EC07E8">
        <w:rPr>
          <w:sz w:val="32"/>
          <w:szCs w:val="32"/>
          <w:u w:val="single"/>
          <w:lang w:val="ru-RU"/>
        </w:rPr>
        <w:t>1</w:t>
      </w:r>
      <w:hyperlink r:id="rId7" w:history="1">
        <w:r w:rsidRPr="00C45D76">
          <w:rPr>
            <w:rStyle w:val="Hyperlink"/>
            <w:sz w:val="32"/>
            <w:szCs w:val="32"/>
          </w:rPr>
          <w:t>sz</w:t>
        </w:r>
        <w:r w:rsidRPr="00EC07E8">
          <w:rPr>
            <w:rStyle w:val="Hyperlink"/>
            <w:sz w:val="32"/>
            <w:szCs w:val="32"/>
            <w:lang w:val="ru-RU"/>
          </w:rPr>
          <w:t>@</w:t>
        </w:r>
        <w:r w:rsidRPr="00C45D76">
          <w:rPr>
            <w:rStyle w:val="Hyperlink"/>
            <w:sz w:val="32"/>
            <w:szCs w:val="32"/>
          </w:rPr>
          <w:t>abv</w:t>
        </w:r>
        <w:r w:rsidRPr="00EC07E8">
          <w:rPr>
            <w:rStyle w:val="Hyperlink"/>
            <w:sz w:val="32"/>
            <w:szCs w:val="32"/>
            <w:lang w:val="ru-RU"/>
          </w:rPr>
          <w:t>.</w:t>
        </w:r>
        <w:r w:rsidRPr="00C45D76">
          <w:rPr>
            <w:rStyle w:val="Hyperlink"/>
            <w:sz w:val="32"/>
            <w:szCs w:val="32"/>
          </w:rPr>
          <w:t>bg</w:t>
        </w:r>
      </w:hyperlink>
    </w:p>
    <w:p w:rsidR="009E5EB7" w:rsidRDefault="009E5EB7" w:rsidP="001E1B56">
      <w:pPr>
        <w:rPr>
          <w:lang w:val="bg-BG"/>
        </w:rPr>
      </w:pPr>
    </w:p>
    <w:p w:rsidR="009E5EB7" w:rsidRDefault="009E5EB7" w:rsidP="001E1B56"/>
    <w:p w:rsidR="009E5EB7" w:rsidRDefault="009E5EB7" w:rsidP="001E1B56"/>
    <w:p w:rsidR="009E5EB7" w:rsidRDefault="009E5EB7" w:rsidP="001E1B56"/>
    <w:p w:rsidR="009E5EB7" w:rsidRPr="00EA6FEB" w:rsidRDefault="009E5EB7" w:rsidP="001E1B56"/>
    <w:p w:rsidR="009E5EB7" w:rsidRPr="001E1B56" w:rsidRDefault="009E5EB7" w:rsidP="001E1B56">
      <w:r w:rsidRPr="0092319B">
        <w:rPr>
          <w:sz w:val="28"/>
          <w:szCs w:val="28"/>
          <w:lang w:val="bg-BG"/>
        </w:rPr>
        <w:t>Утвърдил:</w:t>
      </w:r>
      <w:r w:rsidRPr="0092319B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92319B">
        <w:rPr>
          <w:b/>
          <w:bCs/>
          <w:sz w:val="28"/>
          <w:szCs w:val="28"/>
          <w:lang w:val="bg-BG"/>
        </w:rPr>
        <w:t xml:space="preserve">          </w:t>
      </w:r>
      <w:r>
        <w:rPr>
          <w:b/>
          <w:bCs/>
        </w:rPr>
        <w:t>Заповед № 2</w:t>
      </w:r>
      <w:r>
        <w:rPr>
          <w:b/>
          <w:bCs/>
          <w:lang w:val="bg-BG"/>
        </w:rPr>
        <w:t>88</w:t>
      </w:r>
      <w:r>
        <w:rPr>
          <w:b/>
          <w:bCs/>
        </w:rPr>
        <w:t xml:space="preserve">/31.01.2017 г.                                                                                                                                                                        </w:t>
      </w:r>
      <w:r w:rsidRPr="003A4893">
        <w:rPr>
          <w:b/>
          <w:bCs/>
          <w:sz w:val="28"/>
          <w:szCs w:val="28"/>
        </w:rPr>
        <w:t>Димитрина Тимофеева</w:t>
      </w:r>
      <w:r>
        <w:rPr>
          <w:i/>
          <w:iCs/>
        </w:rPr>
        <w:t xml:space="preserve">                                                                                                                                                                              </w:t>
      </w:r>
      <w:r w:rsidRPr="00CD2629">
        <w:rPr>
          <w:i/>
          <w:iCs/>
        </w:rPr>
        <w:t xml:space="preserve"> Директор на Първо основно училище</w:t>
      </w:r>
      <w:r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</w:t>
      </w:r>
      <w:r w:rsidRPr="00CD2629">
        <w:rPr>
          <w:i/>
          <w:iCs/>
        </w:rPr>
        <w:t>“Георги Бакалов”,</w:t>
      </w:r>
      <w:r>
        <w:rPr>
          <w:i/>
          <w:iCs/>
          <w:lang w:val="bg-BG"/>
        </w:rPr>
        <w:t xml:space="preserve"> </w:t>
      </w:r>
      <w:r w:rsidRPr="00CD2629">
        <w:rPr>
          <w:i/>
          <w:iCs/>
        </w:rPr>
        <w:t>гр.Стара Загор</w:t>
      </w:r>
      <w:r>
        <w:rPr>
          <w:i/>
          <w:iCs/>
        </w:rPr>
        <w:t>a</w:t>
      </w:r>
    </w:p>
    <w:p w:rsidR="009E5EB7" w:rsidRDefault="009E5EB7" w:rsidP="00AD7693">
      <w:pPr>
        <w:rPr>
          <w:lang w:val="bg-BG"/>
        </w:rPr>
      </w:pPr>
    </w:p>
    <w:p w:rsidR="009E5EB7" w:rsidRPr="007F25F0" w:rsidRDefault="009E5EB7" w:rsidP="00BA264A">
      <w:pPr>
        <w:jc w:val="center"/>
        <w:rPr>
          <w:b/>
          <w:bCs/>
          <w:sz w:val="32"/>
          <w:szCs w:val="32"/>
          <w:lang w:val="bg-BG"/>
        </w:rPr>
      </w:pPr>
      <w:r w:rsidRPr="007F25F0">
        <w:rPr>
          <w:b/>
          <w:bCs/>
          <w:sz w:val="32"/>
          <w:szCs w:val="32"/>
          <w:lang w:val="bg-BG"/>
        </w:rPr>
        <w:t>АНЕКС</w:t>
      </w:r>
    </w:p>
    <w:p w:rsidR="009E5EB7" w:rsidRPr="003D4574" w:rsidRDefault="009E5EB7" w:rsidP="00BA264A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к</w:t>
      </w:r>
      <w:r w:rsidRPr="003D4574">
        <w:rPr>
          <w:b/>
          <w:bCs/>
          <w:sz w:val="28"/>
          <w:szCs w:val="28"/>
          <w:lang w:val="bg-BG"/>
        </w:rPr>
        <w:t>ъм</w:t>
      </w:r>
      <w:r>
        <w:rPr>
          <w:b/>
          <w:bCs/>
          <w:sz w:val="28"/>
          <w:szCs w:val="28"/>
          <w:lang w:val="bg-BG"/>
        </w:rPr>
        <w:t xml:space="preserve"> </w:t>
      </w:r>
      <w:r w:rsidRPr="003D4574">
        <w:rPr>
          <w:b/>
          <w:bCs/>
          <w:sz w:val="28"/>
          <w:szCs w:val="28"/>
          <w:lang w:val="bg-BG"/>
        </w:rPr>
        <w:t>Правилник  за дейността</w:t>
      </w:r>
    </w:p>
    <w:p w:rsidR="009E5EB7" w:rsidRPr="003D4574" w:rsidRDefault="009E5EB7" w:rsidP="00BA264A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на Първо основно училище</w:t>
      </w:r>
      <w:r w:rsidRPr="003D4574">
        <w:rPr>
          <w:b/>
          <w:bCs/>
          <w:sz w:val="28"/>
          <w:szCs w:val="28"/>
          <w:lang w:val="bg-BG"/>
        </w:rPr>
        <w:t xml:space="preserve"> “</w:t>
      </w:r>
      <w:r>
        <w:rPr>
          <w:b/>
          <w:bCs/>
          <w:sz w:val="28"/>
          <w:szCs w:val="28"/>
          <w:lang w:val="bg-BG"/>
        </w:rPr>
        <w:t>Георги Бакалов” – гр. Стара Загора</w:t>
      </w:r>
    </w:p>
    <w:p w:rsidR="009E5EB7" w:rsidRPr="003D4574" w:rsidRDefault="009E5EB7" w:rsidP="00BA264A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през учебната 2016 / </w:t>
      </w:r>
      <w:r w:rsidRPr="003D4574">
        <w:rPr>
          <w:b/>
          <w:bCs/>
          <w:sz w:val="28"/>
          <w:szCs w:val="28"/>
          <w:lang w:val="bg-BG"/>
        </w:rPr>
        <w:t>2017 година</w:t>
      </w:r>
    </w:p>
    <w:p w:rsidR="009E5EB7" w:rsidRPr="00AF7252" w:rsidRDefault="009E5EB7" w:rsidP="00BA264A">
      <w:pPr>
        <w:rPr>
          <w:lang w:val="bg-BG"/>
        </w:rPr>
      </w:pPr>
    </w:p>
    <w:p w:rsidR="009E5EB7" w:rsidRPr="00DE3FFB" w:rsidRDefault="009E5EB7" w:rsidP="00BA264A">
      <w:pPr>
        <w:ind w:firstLine="720"/>
        <w:jc w:val="both"/>
        <w:rPr>
          <w:lang w:val="bg-BG"/>
        </w:rPr>
      </w:pPr>
      <w:r>
        <w:rPr>
          <w:lang w:val="bg-BG"/>
        </w:rPr>
        <w:t>Този анекс е изработен  в</w:t>
      </w:r>
      <w:r w:rsidRPr="00AF7252">
        <w:rPr>
          <w:lang w:val="bg-BG"/>
        </w:rPr>
        <w:t>ъв връзка с § 3 от заключителни разпоредби на Наредба №13 от 21.09. 2016</w:t>
      </w:r>
      <w:r>
        <w:rPr>
          <w:lang w:val="bg-BG"/>
        </w:rPr>
        <w:t xml:space="preserve"> </w:t>
      </w:r>
      <w:r w:rsidRPr="00AF7252">
        <w:rPr>
          <w:lang w:val="bg-BG"/>
        </w:rPr>
        <w:t>г</w:t>
      </w:r>
      <w:r>
        <w:rPr>
          <w:lang w:val="bg-BG"/>
        </w:rPr>
        <w:t>.</w:t>
      </w:r>
      <w:r w:rsidRPr="00AF7252">
        <w:rPr>
          <w:lang w:val="bg-BG"/>
        </w:rPr>
        <w:t xml:space="preserve"> за г</w:t>
      </w:r>
      <w:r w:rsidRPr="00AF7252">
        <w:t xml:space="preserve">ражданското, здравното, екологичното и интеркултурното образование </w:t>
      </w:r>
      <w:r w:rsidRPr="00AF7252">
        <w:rPr>
          <w:lang w:val="bg-BG"/>
        </w:rPr>
        <w:t xml:space="preserve"> к</w:t>
      </w:r>
      <w:r>
        <w:rPr>
          <w:lang w:val="bg-BG"/>
        </w:rPr>
        <w:t xml:space="preserve">ъм Правилника  за дейността на </w:t>
      </w:r>
      <w:r>
        <w:t xml:space="preserve"> I </w:t>
      </w:r>
      <w:r>
        <w:rPr>
          <w:lang w:val="bg-BG"/>
        </w:rPr>
        <w:t>О</w:t>
      </w:r>
      <w:r w:rsidRPr="00AF7252">
        <w:rPr>
          <w:lang w:val="bg-BG"/>
        </w:rPr>
        <w:t>У “</w:t>
      </w:r>
      <w:r>
        <w:rPr>
          <w:lang w:val="bg-BG"/>
        </w:rPr>
        <w:t>Георги Бакалов</w:t>
      </w:r>
      <w:r w:rsidRPr="00AF7252">
        <w:rPr>
          <w:lang w:val="bg-BG"/>
        </w:rPr>
        <w:t>” –</w:t>
      </w:r>
      <w:r>
        <w:rPr>
          <w:lang w:val="bg-BG"/>
        </w:rPr>
        <w:t xml:space="preserve"> гр. Стара Загора, </w:t>
      </w:r>
      <w:r w:rsidRPr="000778A1">
        <w:rPr>
          <w:lang w:val="bg-BG"/>
        </w:rPr>
        <w:t xml:space="preserve">(приет на заседание на ПС на </w:t>
      </w:r>
      <w:r w:rsidRPr="000778A1">
        <w:t>02</w:t>
      </w:r>
      <w:r w:rsidRPr="000778A1">
        <w:rPr>
          <w:lang w:val="bg-BG"/>
        </w:rPr>
        <w:t>.0</w:t>
      </w:r>
      <w:r w:rsidRPr="000778A1">
        <w:t>9</w:t>
      </w:r>
      <w:r w:rsidRPr="000778A1">
        <w:rPr>
          <w:lang w:val="bg-BG"/>
        </w:rPr>
        <w:t>.201</w:t>
      </w:r>
      <w:r w:rsidRPr="000778A1">
        <w:t>6</w:t>
      </w:r>
      <w:r w:rsidRPr="000778A1">
        <w:rPr>
          <w:lang w:val="bg-BG"/>
        </w:rPr>
        <w:t xml:space="preserve"> год.)</w:t>
      </w:r>
      <w:r>
        <w:rPr>
          <w:color w:val="FF0000"/>
          <w:lang w:val="bg-BG"/>
        </w:rPr>
        <w:t xml:space="preserve"> </w:t>
      </w:r>
      <w:r w:rsidRPr="00DE3FFB">
        <w:rPr>
          <w:lang w:val="bg-BG"/>
        </w:rPr>
        <w:t>и актуализиран на ПС от</w:t>
      </w:r>
      <w:r>
        <w:rPr>
          <w:lang w:val="bg-BG"/>
        </w:rPr>
        <w:t xml:space="preserve"> ПС/Протокол от 14.12.2016 г.</w:t>
      </w:r>
      <w:r w:rsidRPr="00DE3FFB">
        <w:rPr>
          <w:lang w:val="bg-BG"/>
        </w:rPr>
        <w:t xml:space="preserve"> се добавя :</w:t>
      </w:r>
    </w:p>
    <w:p w:rsidR="009E5EB7" w:rsidRPr="00DE3FFB" w:rsidRDefault="009E5EB7" w:rsidP="00BA264A">
      <w:pPr>
        <w:jc w:val="both"/>
        <w:rPr>
          <w:b/>
          <w:bCs/>
        </w:rPr>
      </w:pPr>
    </w:p>
    <w:p w:rsidR="009E5EB7" w:rsidRPr="00AF7252" w:rsidRDefault="009E5EB7" w:rsidP="00BA264A">
      <w:pPr>
        <w:jc w:val="both"/>
        <w:rPr>
          <w:b/>
          <w:bCs/>
          <w:lang w:val="bg-BG"/>
        </w:rPr>
      </w:pPr>
      <w:r>
        <w:rPr>
          <w:b/>
          <w:bCs/>
        </w:rPr>
        <w:t>ГРАЖДАНСКО,</w:t>
      </w:r>
      <w:r>
        <w:rPr>
          <w:b/>
          <w:bCs/>
          <w:lang w:val="bg-BG"/>
        </w:rPr>
        <w:t xml:space="preserve"> </w:t>
      </w:r>
      <w:r w:rsidRPr="00AF7252">
        <w:rPr>
          <w:b/>
          <w:bCs/>
        </w:rPr>
        <w:t xml:space="preserve">ЗДРАВНО, ЕКОЛОГИЧНО И ИНТЕРКУЛТУРНО ОБРАЗОВАНИЕ </w:t>
      </w:r>
    </w:p>
    <w:p w:rsidR="009E5EB7" w:rsidRPr="00AF7252" w:rsidRDefault="009E5EB7" w:rsidP="00BA264A">
      <w:pPr>
        <w:jc w:val="both"/>
        <w:rPr>
          <w:b/>
          <w:bCs/>
          <w:lang w:val="bg-BG"/>
        </w:rPr>
      </w:pPr>
    </w:p>
    <w:p w:rsidR="009E5EB7" w:rsidRDefault="009E5EB7" w:rsidP="00BA264A">
      <w:pPr>
        <w:jc w:val="both"/>
      </w:pPr>
      <w:r>
        <w:rPr>
          <w:b/>
          <w:bCs/>
          <w:i/>
          <w:iCs/>
        </w:rPr>
        <w:t>Раздел X</w:t>
      </w:r>
      <w:r w:rsidRPr="00AF7252">
        <w:rPr>
          <w:b/>
          <w:bCs/>
          <w:i/>
          <w:iCs/>
        </w:rPr>
        <w:t xml:space="preserve"> Общи положения</w:t>
      </w:r>
      <w:r w:rsidRPr="00AF7252">
        <w:t xml:space="preserve"> </w:t>
      </w:r>
    </w:p>
    <w:p w:rsidR="009E5EB7" w:rsidRPr="00AF7252" w:rsidRDefault="009E5EB7" w:rsidP="00BA264A">
      <w:pPr>
        <w:jc w:val="both"/>
        <w:rPr>
          <w:lang w:val="bg-BG"/>
        </w:rPr>
      </w:pPr>
    </w:p>
    <w:p w:rsidR="009E5EB7" w:rsidRPr="009A4681" w:rsidRDefault="009E5EB7" w:rsidP="00BA264A">
      <w:pPr>
        <w:jc w:val="both"/>
        <w:rPr>
          <w:lang w:val="bg-BG"/>
        </w:rPr>
      </w:pPr>
      <w:r w:rsidRPr="00CC56D5">
        <w:rPr>
          <w:b/>
          <w:bCs/>
          <w:color w:val="000000"/>
        </w:rPr>
        <w:t>Чл.204</w:t>
      </w:r>
      <w:r w:rsidRPr="00AF7252">
        <w:t xml:space="preserve">.(1) </w:t>
      </w:r>
      <w:r w:rsidRPr="00AF7252">
        <w:rPr>
          <w:lang w:val="bg-BG"/>
        </w:rPr>
        <w:t>Г</w:t>
      </w:r>
      <w:r w:rsidRPr="00AF7252">
        <w:t xml:space="preserve">ражданското, здравното, екологичното и интеркултурното образование  се осъществяват в училищното образование в различни форми. Интегрирано е в учебното съдържание на учебните предмети в рамките на общообразователната подготовка от І </w:t>
      </w:r>
      <w:r w:rsidRPr="009A4681">
        <w:t xml:space="preserve">до VIII клас, Възможно е да се преподава интегрирано в часа на класа, в дейностите по интереси, в извънкласни училищни, извънучилищни и междуучилищни дейности, както и при общата подкрепа за личностно развитие.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>(1) ДОС за гражданското, здравното, екологичното и интеркултурното образование се определя с наредба.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 (2)Държавният образователен стандарт определя: (</w:t>
      </w:r>
      <w:r>
        <w:rPr>
          <w:i/>
          <w:iCs/>
        </w:rPr>
        <w:t>чл.1. ал.1 от Н</w:t>
      </w:r>
      <w:r w:rsidRPr="00AF7252">
        <w:rPr>
          <w:i/>
          <w:iCs/>
        </w:rPr>
        <w:t>аредба за ГЗЕИО</w:t>
      </w:r>
      <w:r w:rsidRPr="00AF7252">
        <w:t xml:space="preserve">) </w:t>
      </w:r>
    </w:p>
    <w:p w:rsidR="009E5EB7" w:rsidRDefault="009E5EB7" w:rsidP="00BA264A">
      <w:pPr>
        <w:jc w:val="both"/>
      </w:pPr>
      <w:r w:rsidRPr="00AF7252">
        <w:t xml:space="preserve">1. същността и целите на гражданското, здравното, екологичното и интеркултурното образование;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2. начините и формите за осъществяване на гражданското, здравното, екологичното и интеркултурното образование;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3. рамковите изисквания за резултатите от обучението по гражданско, здравно, екологично и интеркултурно образование; </w:t>
      </w:r>
    </w:p>
    <w:p w:rsidR="009E5EB7" w:rsidRPr="00805194" w:rsidRDefault="009E5EB7" w:rsidP="00BA264A">
      <w:pPr>
        <w:jc w:val="both"/>
        <w:rPr>
          <w:lang w:val="bg-BG"/>
        </w:rPr>
      </w:pPr>
      <w:r w:rsidRPr="00AF7252">
        <w:t xml:space="preserve">4. институционалните политики за подкрепа на гражданското, здравното, екологичното и интеркултурното образование. </w:t>
      </w:r>
    </w:p>
    <w:p w:rsidR="009E5EB7" w:rsidRPr="00AF7252" w:rsidRDefault="009E5EB7" w:rsidP="00BA264A">
      <w:pPr>
        <w:jc w:val="both"/>
        <w:rPr>
          <w:lang w:val="bg-BG"/>
        </w:rPr>
      </w:pPr>
    </w:p>
    <w:p w:rsidR="009E5EB7" w:rsidRPr="00ED0929" w:rsidRDefault="009E5EB7" w:rsidP="00BA264A">
      <w:pPr>
        <w:jc w:val="both"/>
        <w:rPr>
          <w:i/>
          <w:iCs/>
        </w:rPr>
      </w:pPr>
      <w:r w:rsidRPr="00AF7252">
        <w:rPr>
          <w:b/>
          <w:bCs/>
        </w:rPr>
        <w:t>Чл.</w:t>
      </w:r>
      <w:r>
        <w:rPr>
          <w:b/>
          <w:bCs/>
        </w:rPr>
        <w:t>205</w:t>
      </w:r>
      <w:r w:rsidRPr="00AF7252">
        <w:rPr>
          <w:b/>
          <w:bCs/>
        </w:rPr>
        <w:t>.</w:t>
      </w:r>
      <w:r w:rsidRPr="00AF7252">
        <w:t xml:space="preserve"> Гражданското, здравното, екологичното и интеркултурното образование се осъществява в училищата, детските градини и центровете за подкрепа за личностно развитие в системата на предучилищното и учи</w:t>
      </w:r>
      <w:r>
        <w:t>лищното образование. (</w:t>
      </w:r>
      <w:r w:rsidRPr="00ED0929">
        <w:rPr>
          <w:i/>
          <w:iCs/>
        </w:rPr>
        <w:t xml:space="preserve">чл.2 от Наредба за ГЗЕИО) </w:t>
      </w:r>
    </w:p>
    <w:p w:rsidR="009E5EB7" w:rsidRPr="00AF7252" w:rsidRDefault="009E5EB7" w:rsidP="00BA264A">
      <w:pPr>
        <w:jc w:val="both"/>
        <w:rPr>
          <w:lang w:val="bg-BG"/>
        </w:rPr>
      </w:pPr>
    </w:p>
    <w:p w:rsidR="009E5EB7" w:rsidRPr="00AF7252" w:rsidRDefault="009E5EB7" w:rsidP="00BA264A">
      <w:pPr>
        <w:jc w:val="both"/>
        <w:rPr>
          <w:lang w:val="bg-BG"/>
        </w:rPr>
      </w:pPr>
      <w:r w:rsidRPr="00AF7252">
        <w:rPr>
          <w:b/>
          <w:bCs/>
        </w:rPr>
        <w:t>Чл.</w:t>
      </w:r>
      <w:r>
        <w:rPr>
          <w:b/>
          <w:bCs/>
        </w:rPr>
        <w:t>206</w:t>
      </w:r>
      <w:r w:rsidRPr="00AF7252">
        <w:rPr>
          <w:b/>
          <w:bCs/>
        </w:rPr>
        <w:t>.</w:t>
      </w:r>
      <w:r w:rsidRPr="00AF7252">
        <w:t xml:space="preserve"> С</w:t>
      </w:r>
      <w:r>
        <w:rPr>
          <w:lang w:val="bg-BG"/>
        </w:rPr>
        <w:t>ъщност</w:t>
      </w:r>
      <w:r w:rsidRPr="00AF7252">
        <w:t xml:space="preserve"> на гражданското, здравното, екологичното и интеркултурното образование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>(1) Гражданското образование е насочено към формиране на гражданско съзнание и граждански добродетели и е свързано със знания за устройството на демократичното общество, за правата и задълженията на гражданина и с умения и готовност за отговорно гражда</w:t>
      </w:r>
      <w:r>
        <w:t>нско поведение. (</w:t>
      </w:r>
      <w:r>
        <w:rPr>
          <w:i/>
          <w:iCs/>
        </w:rPr>
        <w:t>чл.3,</w:t>
      </w:r>
      <w:r w:rsidRPr="00ED0929">
        <w:rPr>
          <w:i/>
          <w:iCs/>
        </w:rPr>
        <w:t xml:space="preserve"> ал.1 от Наредба за ГЗЕИО</w:t>
      </w:r>
      <w:r w:rsidRPr="00AF7252">
        <w:t xml:space="preserve">)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>(2) Здравното образование е насочено към развитие на умения за създаване или поддържане на здравословен стил и условия на живот и за доброволното адаптиране към поведение, благоприятс</w:t>
      </w:r>
      <w:r>
        <w:t>тващо здравето. (</w:t>
      </w:r>
      <w:r>
        <w:rPr>
          <w:i/>
          <w:iCs/>
        </w:rPr>
        <w:t>чл.3,</w:t>
      </w:r>
      <w:r w:rsidRPr="00ED0929">
        <w:rPr>
          <w:i/>
          <w:iCs/>
        </w:rPr>
        <w:t xml:space="preserve"> ал.2 от Наредба за ГЗЕИО</w:t>
      </w:r>
      <w:r w:rsidRPr="00AF7252">
        <w:t xml:space="preserve">)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>(3) Екологично образование e насочено към формиране на екологична култура, екологично съзнание и екологично поведение в тяхната взаимна връзка с оглед познаване на екологичните закони, защита, подобряване, управление и разумно използване на природните ресурси, както и опазване на природната среда и на екологичн</w:t>
      </w:r>
      <w:r>
        <w:t>ото равновесие. (</w:t>
      </w:r>
      <w:r w:rsidRPr="00ED0929">
        <w:rPr>
          <w:i/>
          <w:iCs/>
        </w:rPr>
        <w:t>чл.3</w:t>
      </w:r>
      <w:r>
        <w:rPr>
          <w:i/>
          <w:iCs/>
          <w:lang w:val="bg-BG"/>
        </w:rPr>
        <w:t>,</w:t>
      </w:r>
      <w:r w:rsidRPr="00ED0929">
        <w:rPr>
          <w:i/>
          <w:iCs/>
        </w:rPr>
        <w:t xml:space="preserve"> ал.3 от Наредба за ГЗЕИО</w:t>
      </w:r>
      <w:r w:rsidRPr="00AF7252">
        <w:t>)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 (4) Интеркултурното образование е насочено към усвояване на знания за различни измерения на културните идентичности и за основни характеристики на интеркултурните отношения, формиращо позитивно отношение към разнообразието във всички области на човешкия живот, както и умения и нагласи за конструктивни взаимодействия в мулти</w:t>
      </w:r>
      <w:r>
        <w:t>културна среда. (</w:t>
      </w:r>
      <w:r>
        <w:rPr>
          <w:i/>
          <w:iCs/>
        </w:rPr>
        <w:t>чл.3,</w:t>
      </w:r>
      <w:r w:rsidRPr="00ED0929">
        <w:rPr>
          <w:i/>
          <w:iCs/>
        </w:rPr>
        <w:t xml:space="preserve"> ал.4 от Наредба за ГЗЕИО</w:t>
      </w:r>
      <w:r w:rsidRPr="00AF7252">
        <w:t>)</w:t>
      </w:r>
    </w:p>
    <w:p w:rsidR="009E5EB7" w:rsidRPr="00ED0929" w:rsidRDefault="009E5EB7" w:rsidP="00BA264A">
      <w:pPr>
        <w:jc w:val="both"/>
        <w:rPr>
          <w:i/>
          <w:iCs/>
        </w:rPr>
      </w:pPr>
      <w:r w:rsidRPr="00AF7252">
        <w:t xml:space="preserve"> (5) Гражданското, здравното, екологичното и интеркултурното образование са взаимосвързани и формират интердисциплинарен комплекс, насочен към придобиване на социални, граждански и интеркултурни компетентности и на компетентности, свързани със здравето и поддържането на устойчив</w:t>
      </w:r>
      <w:r>
        <w:t>а околна среда. (</w:t>
      </w:r>
      <w:r w:rsidRPr="00ED0929">
        <w:rPr>
          <w:i/>
          <w:iCs/>
        </w:rPr>
        <w:t>чл.3</w:t>
      </w:r>
      <w:r>
        <w:rPr>
          <w:i/>
          <w:iCs/>
          <w:lang w:val="bg-BG"/>
        </w:rPr>
        <w:t>,</w:t>
      </w:r>
      <w:r w:rsidRPr="00ED0929">
        <w:rPr>
          <w:i/>
          <w:iCs/>
        </w:rPr>
        <w:t xml:space="preserve"> ал.4 от Наредба за ГЗЕИО) </w:t>
      </w:r>
    </w:p>
    <w:p w:rsidR="009E5EB7" w:rsidRPr="00AF7252" w:rsidRDefault="009E5EB7" w:rsidP="00BA264A">
      <w:pPr>
        <w:jc w:val="both"/>
        <w:rPr>
          <w:lang w:val="bg-BG"/>
        </w:rPr>
      </w:pPr>
    </w:p>
    <w:p w:rsidR="009E5EB7" w:rsidRPr="00AF7252" w:rsidRDefault="009E5EB7" w:rsidP="00BA264A">
      <w:pPr>
        <w:jc w:val="both"/>
        <w:rPr>
          <w:lang w:val="bg-BG"/>
        </w:rPr>
      </w:pPr>
      <w:r w:rsidRPr="00AF7252">
        <w:rPr>
          <w:b/>
          <w:bCs/>
        </w:rPr>
        <w:t>Чл.</w:t>
      </w:r>
      <w:r>
        <w:rPr>
          <w:b/>
          <w:bCs/>
        </w:rPr>
        <w:t>207</w:t>
      </w:r>
      <w:r w:rsidRPr="00AF7252">
        <w:rPr>
          <w:b/>
          <w:bCs/>
        </w:rPr>
        <w:t>.</w:t>
      </w:r>
      <w:r w:rsidRPr="00AF7252">
        <w:t xml:space="preserve"> Ц</w:t>
      </w:r>
      <w:r>
        <w:rPr>
          <w:lang w:val="bg-BG"/>
        </w:rPr>
        <w:t>ели</w:t>
      </w:r>
      <w:r w:rsidRPr="00AF7252">
        <w:t xml:space="preserve"> на гражданското, здравното, екологичното и интеркултур</w:t>
      </w:r>
      <w:r>
        <w:t>ното образование са: (</w:t>
      </w:r>
      <w:r w:rsidRPr="00ED0929">
        <w:rPr>
          <w:i/>
          <w:iCs/>
        </w:rPr>
        <w:t>чл.4</w:t>
      </w:r>
      <w:r>
        <w:rPr>
          <w:i/>
          <w:iCs/>
          <w:lang w:val="bg-BG"/>
        </w:rPr>
        <w:t xml:space="preserve"> </w:t>
      </w:r>
      <w:r w:rsidRPr="00ED0929">
        <w:rPr>
          <w:i/>
          <w:iCs/>
        </w:rPr>
        <w:t xml:space="preserve"> от Наредба за ГЗЕИО</w:t>
      </w:r>
      <w:r w:rsidRPr="00AF7252">
        <w:t>)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 1. изгражданe на автономна и активна личност, която: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>а) разбира и отстоява общочовешките ценности, ценностите на демокрацията и човешките права, участва в гражданския, политическия и социалния живот по отговорен, съзидателен и ефективен за себе си и за обществото начин;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 б) познава институциите, структурата и процедурите на демократичното общество, икономическите и политическите реалности на глобализиращия се свят;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в) зачита значимостта на всяка човешка личност в многообразието от нейните идентичности, признава правото и ценността на различието, приема равнопоставеността на всички в общото социално пространство;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г) осъзнава и цени своята културна идентичност;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д) взаимодейства с членовете на семейството си, общността и другите хора по конструктивен и уважителен начин;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е) изразява обосновано и критично гражданската си позиция;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ж) взема самостоятелни решения относно своето развитие, проявява инициативност и способност да си поставя цели, да планира и да обосновава действията си;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з) носи отговорност за поведението си и оценява влиянието на постъпките си за своя живот и този на другите хора;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и) подбира адекватна информация, продукти и услуги за подобряване на здравето и поддържа здравословен начин на живот за себе си и за околните;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й) познава и спазва нормите за екологична култура и поведение с оглед опазване на природата и създаване на устойчива околна среда;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к) познава механизмите на публичните институции и гражданското общество за прилагане на споделена отговорност за опазване на околната среда и проявява готовност за участие в тях.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2. функциониране на всяка образователна институция като автономна, активна и саморазвиваща се общност, която: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>а) възпитава в демократичните ценности;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 б) насърчава инициативност, отговорност, солидарност, социална чувствителност и критичност у всички участници в образователната система;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в) утвърждава устойчива, включваща, демократична и здравословна среда, свободна от различните форми на агресия и дискриминация;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г) изгражда и поддържа позитивен психологически климат и възможности за избори, свързани със здравето, екологията, гражданското участие, междукултурната толерантност, взаимното разбиране, зачитане и уважение;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д) създава позитивна образователна среда за диалог между представителите на различните културни общности в зависимост от тяхната възраст и компетентности, включително и чрез формите на ученическото участие и самоуправление. </w:t>
      </w:r>
    </w:p>
    <w:p w:rsidR="009E5EB7" w:rsidRPr="00AF7252" w:rsidRDefault="009E5EB7" w:rsidP="00BA264A">
      <w:pPr>
        <w:jc w:val="both"/>
        <w:rPr>
          <w:lang w:val="bg-BG"/>
        </w:rPr>
      </w:pPr>
    </w:p>
    <w:p w:rsidR="009E5EB7" w:rsidRPr="007F25F0" w:rsidRDefault="009E5EB7" w:rsidP="00BA264A">
      <w:pPr>
        <w:jc w:val="both"/>
        <w:rPr>
          <w:b/>
          <w:bCs/>
          <w:i/>
          <w:iCs/>
          <w:lang w:val="bg-BG"/>
        </w:rPr>
      </w:pPr>
      <w:r>
        <w:rPr>
          <w:b/>
          <w:bCs/>
          <w:i/>
          <w:iCs/>
        </w:rPr>
        <w:t>Раздел XI</w:t>
      </w:r>
      <w:r w:rsidRPr="007F25F0">
        <w:rPr>
          <w:b/>
          <w:bCs/>
          <w:i/>
          <w:iCs/>
        </w:rPr>
        <w:t xml:space="preserve"> ОСЪЩЕСТВЯВАНЕ НА ГРАЖДАНСКОТО, ЗДРАВНОТО, ЕКОЛОГИЧНОТО И ИНТЕРКУЛТУРНОТО ОБРАЗОВАНИЕ </w:t>
      </w:r>
    </w:p>
    <w:p w:rsidR="009E5EB7" w:rsidRDefault="009E5EB7" w:rsidP="00BA264A">
      <w:pPr>
        <w:jc w:val="both"/>
      </w:pPr>
      <w:r w:rsidRPr="00AF7252">
        <w:rPr>
          <w:b/>
          <w:bCs/>
        </w:rPr>
        <w:t>Чл.</w:t>
      </w:r>
      <w:r>
        <w:rPr>
          <w:b/>
          <w:bCs/>
        </w:rPr>
        <w:t>208</w:t>
      </w:r>
      <w:r w:rsidRPr="00AF7252">
        <w:rPr>
          <w:b/>
          <w:bCs/>
        </w:rPr>
        <w:t>.</w:t>
      </w:r>
      <w:r w:rsidRPr="00AF7252">
        <w:t xml:space="preserve"> Директорът на училището, с помощта на педагогическия и на Обществения съвет, разработва политики за подкрепа на гражданското, здравното, екологичното и интеркултурното образование. </w:t>
      </w:r>
    </w:p>
    <w:p w:rsidR="009E5EB7" w:rsidRPr="00AF7252" w:rsidRDefault="009E5EB7" w:rsidP="00BA264A">
      <w:pPr>
        <w:jc w:val="both"/>
        <w:rPr>
          <w:lang w:val="bg-BG"/>
        </w:rPr>
      </w:pPr>
    </w:p>
    <w:p w:rsidR="009E5EB7" w:rsidRPr="00ED0929" w:rsidRDefault="009E5EB7" w:rsidP="00BA264A">
      <w:pPr>
        <w:jc w:val="both"/>
        <w:rPr>
          <w:i/>
          <w:iCs/>
          <w:lang w:val="bg-BG"/>
        </w:rPr>
      </w:pPr>
      <w:r w:rsidRPr="00AF7252">
        <w:rPr>
          <w:b/>
          <w:bCs/>
        </w:rPr>
        <w:t>Чл.</w:t>
      </w:r>
      <w:r>
        <w:rPr>
          <w:b/>
          <w:bCs/>
        </w:rPr>
        <w:t>209</w:t>
      </w:r>
      <w:r w:rsidRPr="00AF7252">
        <w:rPr>
          <w:b/>
          <w:bCs/>
        </w:rPr>
        <w:t>.</w:t>
      </w:r>
      <w:r w:rsidRPr="00AF7252">
        <w:t xml:space="preserve"> (1) В предучилищното образование гражданското, здравното, екологичното и интеркултурното образование се осъществява във всички възрастови групи: (</w:t>
      </w:r>
      <w:r>
        <w:rPr>
          <w:i/>
          <w:iCs/>
        </w:rPr>
        <w:t>чл.5,</w:t>
      </w:r>
      <w:r w:rsidRPr="00ED0929">
        <w:rPr>
          <w:i/>
          <w:iCs/>
        </w:rPr>
        <w:t xml:space="preserve"> ал.1 от </w:t>
      </w:r>
      <w:r>
        <w:rPr>
          <w:i/>
          <w:iCs/>
          <w:lang w:val="bg-BG"/>
        </w:rPr>
        <w:t>Н</w:t>
      </w:r>
      <w:r w:rsidRPr="00ED0929">
        <w:rPr>
          <w:i/>
          <w:iCs/>
        </w:rPr>
        <w:t xml:space="preserve">аредба за ГЗЕИО)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1. интегрирано в обучението по образователните направления;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>2. интегрирано в допълнителни форми на педагогическо взаимодействие;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3. като самостоятелно образователно направление, когато иновативна или авторска програмна система предвижда това. </w:t>
      </w:r>
    </w:p>
    <w:p w:rsidR="009E5EB7" w:rsidRDefault="009E5EB7" w:rsidP="00BA264A">
      <w:pPr>
        <w:jc w:val="both"/>
        <w:rPr>
          <w:i/>
          <w:iCs/>
        </w:rPr>
      </w:pPr>
      <w:r w:rsidRPr="00AF7252">
        <w:t>(</w:t>
      </w:r>
      <w:r w:rsidRPr="00AF7252">
        <w:rPr>
          <w:lang w:val="bg-BG"/>
        </w:rPr>
        <w:t>2</w:t>
      </w:r>
      <w:r w:rsidRPr="00AF7252">
        <w:t>) Начините и формите на осъществяване на гражданското, здравното, екологичното и интеркултурното образование за различните възрастови групи се определят в програмната система на детската градина или училището, която се разработва по реда и условията на държавния образователен стандарт за предучилищното образование. (</w:t>
      </w:r>
      <w:r>
        <w:rPr>
          <w:i/>
          <w:iCs/>
        </w:rPr>
        <w:t>чл.5</w:t>
      </w:r>
      <w:r>
        <w:rPr>
          <w:i/>
          <w:iCs/>
          <w:lang w:val="bg-BG"/>
        </w:rPr>
        <w:t>,</w:t>
      </w:r>
      <w:r>
        <w:rPr>
          <w:i/>
          <w:iCs/>
        </w:rPr>
        <w:t xml:space="preserve"> ал.3 от Н</w:t>
      </w:r>
      <w:r w:rsidRPr="00ED0929">
        <w:rPr>
          <w:i/>
          <w:iCs/>
        </w:rPr>
        <w:t xml:space="preserve">аредба за ГЗЕИО) </w:t>
      </w:r>
    </w:p>
    <w:p w:rsidR="009E5EB7" w:rsidRPr="00ED0929" w:rsidRDefault="009E5EB7" w:rsidP="00BA264A">
      <w:pPr>
        <w:jc w:val="both"/>
        <w:rPr>
          <w:i/>
          <w:iCs/>
          <w:lang w:val="bg-BG"/>
        </w:rPr>
      </w:pPr>
    </w:p>
    <w:p w:rsidR="009E5EB7" w:rsidRPr="00AF7252" w:rsidRDefault="009E5EB7" w:rsidP="00BA264A">
      <w:pPr>
        <w:jc w:val="both"/>
        <w:rPr>
          <w:lang w:val="bg-BG"/>
        </w:rPr>
      </w:pPr>
      <w:r w:rsidRPr="00AF7252">
        <w:rPr>
          <w:b/>
          <w:bCs/>
        </w:rPr>
        <w:t>Чл.</w:t>
      </w:r>
      <w:r>
        <w:rPr>
          <w:b/>
          <w:bCs/>
        </w:rPr>
        <w:t>210</w:t>
      </w:r>
      <w:r w:rsidRPr="00AF7252">
        <w:rPr>
          <w:b/>
          <w:bCs/>
        </w:rPr>
        <w:t>.</w:t>
      </w:r>
      <w:r w:rsidRPr="00AF7252">
        <w:t xml:space="preserve"> (1) В училищното образование гражданското, здравното, екологичното и интеркултурното образование се осъществява в процеса на придобиването на всички видове училищна подготовка. (</w:t>
      </w:r>
      <w:r>
        <w:rPr>
          <w:i/>
          <w:iCs/>
        </w:rPr>
        <w:t>чл.6,</w:t>
      </w:r>
      <w:r w:rsidRPr="00ED0929">
        <w:rPr>
          <w:i/>
          <w:iCs/>
        </w:rPr>
        <w:t xml:space="preserve"> ал.1 от </w:t>
      </w:r>
      <w:r>
        <w:rPr>
          <w:i/>
          <w:iCs/>
          <w:lang w:val="bg-BG"/>
        </w:rPr>
        <w:t>Н</w:t>
      </w:r>
      <w:r w:rsidRPr="00ED0929">
        <w:rPr>
          <w:i/>
          <w:iCs/>
        </w:rPr>
        <w:t>аредба за ГЗЕИО</w:t>
      </w:r>
      <w:r w:rsidRPr="00AF7252">
        <w:t xml:space="preserve">)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>(2) В училищното образование гражданското, здравното, екологичното и интеркултурното образование се осъществява и: (</w:t>
      </w:r>
      <w:r>
        <w:rPr>
          <w:i/>
          <w:iCs/>
        </w:rPr>
        <w:t>чл.6</w:t>
      </w:r>
      <w:r>
        <w:rPr>
          <w:i/>
          <w:iCs/>
          <w:lang w:val="bg-BG"/>
        </w:rPr>
        <w:t>,</w:t>
      </w:r>
      <w:r>
        <w:rPr>
          <w:i/>
          <w:iCs/>
        </w:rPr>
        <w:t xml:space="preserve"> ал.2 от Н</w:t>
      </w:r>
      <w:r w:rsidRPr="00ED0929">
        <w:rPr>
          <w:i/>
          <w:iCs/>
        </w:rPr>
        <w:t>аредба за ГЗЕИО</w:t>
      </w:r>
      <w:r w:rsidRPr="00AF7252">
        <w:t xml:space="preserve">)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1. в часа на класа, включително и чрез ученическото самоуправление;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2. в дейностите по интереси в рамките на целодневна организация на учебния ден; </w:t>
      </w:r>
    </w:p>
    <w:p w:rsidR="009E5EB7" w:rsidRDefault="009E5EB7" w:rsidP="00BA264A">
      <w:pPr>
        <w:jc w:val="both"/>
      </w:pPr>
      <w:r w:rsidRPr="00AF7252">
        <w:t xml:space="preserve">3. в рамките на дейностите по обща подкрепа за личностно развитие по реда и при условията на държавния образователен стандарт за приобщаващото образование. </w:t>
      </w:r>
    </w:p>
    <w:p w:rsidR="009E5EB7" w:rsidRPr="00AF7252" w:rsidRDefault="009E5EB7" w:rsidP="00BA264A">
      <w:pPr>
        <w:jc w:val="both"/>
        <w:rPr>
          <w:lang w:val="bg-BG"/>
        </w:rPr>
      </w:pPr>
    </w:p>
    <w:p w:rsidR="009E5EB7" w:rsidRPr="00ED0929" w:rsidRDefault="009E5EB7" w:rsidP="00BA264A">
      <w:pPr>
        <w:jc w:val="both"/>
        <w:rPr>
          <w:i/>
          <w:iCs/>
          <w:lang w:val="bg-BG"/>
        </w:rPr>
      </w:pPr>
      <w:r w:rsidRPr="00AF7252">
        <w:rPr>
          <w:b/>
          <w:bCs/>
        </w:rPr>
        <w:t>Чл.</w:t>
      </w:r>
      <w:r>
        <w:rPr>
          <w:b/>
          <w:bCs/>
        </w:rPr>
        <w:t>211</w:t>
      </w:r>
      <w:r w:rsidRPr="00AF7252">
        <w:rPr>
          <w:b/>
          <w:bCs/>
        </w:rPr>
        <w:t>.</w:t>
      </w:r>
      <w:r w:rsidRPr="00AF7252">
        <w:t xml:space="preserve"> (1) Гражданското, здравното, екологичното и интеркултурното образование в процеса на придобиване на общообразователната подготовка се осъществява интегрирано и/или чрез самостоятелен учебен предмет гражданско образование. (</w:t>
      </w:r>
      <w:r>
        <w:rPr>
          <w:i/>
          <w:iCs/>
        </w:rPr>
        <w:t>чл.7</w:t>
      </w:r>
      <w:r>
        <w:rPr>
          <w:i/>
          <w:iCs/>
          <w:lang w:val="bg-BG"/>
        </w:rPr>
        <w:t>,</w:t>
      </w:r>
      <w:r>
        <w:rPr>
          <w:i/>
          <w:iCs/>
        </w:rPr>
        <w:t xml:space="preserve"> ал.1 от Н</w:t>
      </w:r>
      <w:r w:rsidRPr="00ED0929">
        <w:rPr>
          <w:i/>
          <w:iCs/>
        </w:rPr>
        <w:t xml:space="preserve">аредба за ГЗЕИО) </w:t>
      </w:r>
    </w:p>
    <w:p w:rsidR="009E5EB7" w:rsidRDefault="009E5EB7" w:rsidP="00BA264A">
      <w:pPr>
        <w:jc w:val="both"/>
      </w:pPr>
      <w:r w:rsidRPr="00AF7252">
        <w:t>(2) Неговото интегриране се осъществява чрез ориентиране на обучението по общообразователните предмети към придобиване на кл</w:t>
      </w:r>
      <w:r>
        <w:t>ючовите компетентности по чл. 77</w:t>
      </w:r>
      <w:r>
        <w:rPr>
          <w:lang w:val="bg-BG"/>
        </w:rPr>
        <w:t xml:space="preserve"> </w:t>
      </w:r>
      <w:r>
        <w:t>, ал.</w:t>
      </w:r>
      <w:r w:rsidRPr="00AF7252">
        <w:t>1 от Закона за предучилищното и училищно</w:t>
      </w:r>
      <w:r>
        <w:t>то образование; (</w:t>
      </w:r>
      <w:r w:rsidRPr="00ED0929">
        <w:rPr>
          <w:i/>
          <w:iCs/>
        </w:rPr>
        <w:t>чл.7</w:t>
      </w:r>
      <w:r>
        <w:rPr>
          <w:i/>
          <w:iCs/>
          <w:lang w:val="bg-BG"/>
        </w:rPr>
        <w:t>,</w:t>
      </w:r>
      <w:r w:rsidRPr="00ED0929">
        <w:rPr>
          <w:i/>
          <w:iCs/>
        </w:rPr>
        <w:t xml:space="preserve"> ал.2 от Наредба</w:t>
      </w:r>
      <w:r w:rsidRPr="00AF7252">
        <w:t xml:space="preserve"> </w:t>
      </w:r>
      <w:r w:rsidRPr="00ED0929">
        <w:rPr>
          <w:i/>
          <w:iCs/>
        </w:rPr>
        <w:t>за ГЗЕИО)</w:t>
      </w:r>
      <w:r w:rsidRPr="00AF7252">
        <w:t xml:space="preserve"> </w:t>
      </w:r>
    </w:p>
    <w:p w:rsidR="009E5EB7" w:rsidRDefault="009E5EB7" w:rsidP="00BA264A">
      <w:pPr>
        <w:jc w:val="both"/>
        <w:rPr>
          <w:i/>
          <w:iCs/>
        </w:rPr>
      </w:pPr>
      <w:r w:rsidRPr="00AF7252">
        <w:t>(3) Изучаването на учебния предмет гражданско образование се осъществява в съответствие с държавния образователен стандарт за учебния план, за общообразователната подготовка</w:t>
      </w:r>
      <w:r w:rsidRPr="00805194">
        <w:rPr>
          <w:color w:val="FF0000"/>
        </w:rPr>
        <w:t xml:space="preserve">. </w:t>
      </w:r>
      <w:r w:rsidRPr="00AF7252">
        <w:t>(</w:t>
      </w:r>
      <w:r w:rsidRPr="00ED0929">
        <w:rPr>
          <w:i/>
          <w:iCs/>
        </w:rPr>
        <w:t>чл.7</w:t>
      </w:r>
      <w:r>
        <w:rPr>
          <w:i/>
          <w:iCs/>
          <w:lang w:val="bg-BG"/>
        </w:rPr>
        <w:t>,</w:t>
      </w:r>
      <w:r w:rsidRPr="00ED0929">
        <w:rPr>
          <w:i/>
          <w:iCs/>
        </w:rPr>
        <w:t xml:space="preserve"> ал.3 от </w:t>
      </w:r>
      <w:r>
        <w:rPr>
          <w:i/>
          <w:iCs/>
          <w:lang w:val="bg-BG"/>
        </w:rPr>
        <w:t>Н</w:t>
      </w:r>
      <w:r w:rsidRPr="00ED0929">
        <w:rPr>
          <w:i/>
          <w:iCs/>
        </w:rPr>
        <w:t xml:space="preserve">аредба за ГЗЕИО) </w:t>
      </w:r>
    </w:p>
    <w:p w:rsidR="009E5EB7" w:rsidRPr="00ED0929" w:rsidRDefault="009E5EB7" w:rsidP="00BA264A">
      <w:pPr>
        <w:jc w:val="both"/>
        <w:rPr>
          <w:i/>
          <w:iCs/>
          <w:lang w:val="bg-BG"/>
        </w:rPr>
      </w:pPr>
    </w:p>
    <w:p w:rsidR="009E5EB7" w:rsidRPr="00AF7252" w:rsidRDefault="009E5EB7" w:rsidP="00BA264A">
      <w:pPr>
        <w:jc w:val="both"/>
        <w:rPr>
          <w:lang w:val="bg-BG"/>
        </w:rPr>
      </w:pPr>
      <w:r w:rsidRPr="00AF7252">
        <w:rPr>
          <w:b/>
          <w:bCs/>
        </w:rPr>
        <w:t>Чл.</w:t>
      </w:r>
      <w:r>
        <w:rPr>
          <w:b/>
          <w:bCs/>
        </w:rPr>
        <w:t>212</w:t>
      </w:r>
      <w:r w:rsidRPr="00AF7252">
        <w:rPr>
          <w:b/>
          <w:bCs/>
        </w:rPr>
        <w:t>.</w:t>
      </w:r>
      <w:r w:rsidRPr="00AF7252">
        <w:t xml:space="preserve"> (1) Гражданското, здравното, екологичното и интеркултурното образование в процеса на придобиване на разширена подготовка </w:t>
      </w:r>
      <w:r>
        <w:t xml:space="preserve">се осъществява интегрирано </w:t>
      </w:r>
      <w:r w:rsidRPr="00AF7252">
        <w:t>. (</w:t>
      </w:r>
      <w:r>
        <w:rPr>
          <w:i/>
          <w:iCs/>
        </w:rPr>
        <w:t>чл.8</w:t>
      </w:r>
      <w:r>
        <w:rPr>
          <w:i/>
          <w:iCs/>
          <w:lang w:val="bg-BG"/>
        </w:rPr>
        <w:t>,</w:t>
      </w:r>
      <w:r>
        <w:rPr>
          <w:i/>
          <w:iCs/>
        </w:rPr>
        <w:t xml:space="preserve"> ал.1 от Н</w:t>
      </w:r>
      <w:r w:rsidRPr="00ED0929">
        <w:rPr>
          <w:i/>
          <w:iCs/>
        </w:rPr>
        <w:t>аредба за ГЗЕИО</w:t>
      </w:r>
      <w:r w:rsidRPr="00AF7252">
        <w:t xml:space="preserve">)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>(2) Неговото интегриране се осъществява чрез усъвършенстване на отделни ключови компетентности чрез изучаване на общообразователни учебни предмети в рамките на избираемите учебни часове. (</w:t>
      </w:r>
      <w:r>
        <w:rPr>
          <w:i/>
          <w:iCs/>
        </w:rPr>
        <w:t>чл.8, ал.2 от Н</w:t>
      </w:r>
      <w:r w:rsidRPr="00ED0929">
        <w:rPr>
          <w:i/>
          <w:iCs/>
        </w:rPr>
        <w:t>аредба за ГЗЕИО</w:t>
      </w:r>
      <w:r w:rsidRPr="00AF7252">
        <w:t>)</w:t>
      </w:r>
    </w:p>
    <w:p w:rsidR="009E5EB7" w:rsidRDefault="009E5EB7" w:rsidP="00BA264A">
      <w:pPr>
        <w:jc w:val="both"/>
      </w:pPr>
      <w:r w:rsidRPr="00AF7252">
        <w:t>(3) Самостоятелните учебни предмети, чрез които се придобиват компетентности в областта на гражданското, здравното, екологичното и интеркултурното образование, се вписват в училищната документация като гражданско образование, здравно образование, екологично образование, интеркултурно образование или с друго наименование, което ясно очертава тематичния обхват на учебния предмет и връзката му с интердисциплинарни комплекс (</w:t>
      </w:r>
      <w:r>
        <w:rPr>
          <w:i/>
          <w:iCs/>
        </w:rPr>
        <w:t>чл.8</w:t>
      </w:r>
      <w:r>
        <w:rPr>
          <w:i/>
          <w:iCs/>
          <w:lang w:val="bg-BG"/>
        </w:rPr>
        <w:t>,</w:t>
      </w:r>
      <w:r>
        <w:rPr>
          <w:i/>
          <w:iCs/>
        </w:rPr>
        <w:t xml:space="preserve"> ал.3 от Н</w:t>
      </w:r>
      <w:r w:rsidRPr="00ED0929">
        <w:rPr>
          <w:i/>
          <w:iCs/>
        </w:rPr>
        <w:t>аредба за ГЗЕИО</w:t>
      </w:r>
      <w:r>
        <w:t xml:space="preserve">) </w:t>
      </w:r>
      <w:r w:rsidRPr="00AF7252">
        <w:t xml:space="preserve"> </w:t>
      </w:r>
    </w:p>
    <w:p w:rsidR="009E5EB7" w:rsidRDefault="009E5EB7" w:rsidP="00BA264A">
      <w:pPr>
        <w:jc w:val="both"/>
        <w:rPr>
          <w:lang w:val="bg-BG"/>
        </w:rPr>
      </w:pPr>
    </w:p>
    <w:p w:rsidR="009E5EB7" w:rsidRPr="00AF7252" w:rsidRDefault="009E5EB7" w:rsidP="00BA264A">
      <w:pPr>
        <w:jc w:val="both"/>
        <w:rPr>
          <w:lang w:val="bg-BG"/>
        </w:rPr>
      </w:pPr>
      <w:r w:rsidRPr="00AF7252">
        <w:rPr>
          <w:b/>
          <w:bCs/>
        </w:rPr>
        <w:t>Чл.</w:t>
      </w:r>
      <w:r>
        <w:rPr>
          <w:b/>
          <w:bCs/>
        </w:rPr>
        <w:t>2</w:t>
      </w:r>
      <w:r>
        <w:rPr>
          <w:b/>
          <w:bCs/>
          <w:lang w:val="bg-BG"/>
        </w:rPr>
        <w:t>1</w:t>
      </w:r>
      <w:r>
        <w:rPr>
          <w:b/>
          <w:bCs/>
        </w:rPr>
        <w:t>3</w:t>
      </w:r>
      <w:r w:rsidRPr="00AF7252">
        <w:rPr>
          <w:b/>
          <w:bCs/>
        </w:rPr>
        <w:t>.</w:t>
      </w:r>
      <w:r w:rsidRPr="00AF7252">
        <w:t xml:space="preserve"> (1) Гражданското, здравното, екологичното и интеркултурното образование в процеса на придобиване на допълнителната подготовка може да се осъществява чрез обучение по учебни предмети или модули, чрез интердисциплинарни програми, проекти, модули или дейности по избор на учителя. (</w:t>
      </w:r>
      <w:r w:rsidRPr="00ED0929">
        <w:rPr>
          <w:i/>
          <w:iCs/>
        </w:rPr>
        <w:t>чл.10</w:t>
      </w:r>
      <w:r>
        <w:rPr>
          <w:i/>
          <w:iCs/>
          <w:lang w:val="bg-BG"/>
        </w:rPr>
        <w:t>,</w:t>
      </w:r>
      <w:r w:rsidRPr="00ED0929">
        <w:rPr>
          <w:i/>
          <w:iCs/>
        </w:rPr>
        <w:t xml:space="preserve"> ал.1 от </w:t>
      </w:r>
      <w:r>
        <w:rPr>
          <w:i/>
          <w:iCs/>
          <w:lang w:val="bg-BG"/>
        </w:rPr>
        <w:t>Н</w:t>
      </w:r>
      <w:r w:rsidRPr="00ED0929">
        <w:rPr>
          <w:i/>
          <w:iCs/>
        </w:rPr>
        <w:t>аредба за ГЗЕИО</w:t>
      </w:r>
      <w:r w:rsidRPr="00AF7252">
        <w:t xml:space="preserve">) </w:t>
      </w:r>
    </w:p>
    <w:p w:rsidR="009E5EB7" w:rsidRPr="00ED0929" w:rsidRDefault="009E5EB7" w:rsidP="00BA264A">
      <w:pPr>
        <w:jc w:val="both"/>
        <w:rPr>
          <w:i/>
          <w:iCs/>
        </w:rPr>
      </w:pPr>
      <w:r w:rsidRPr="00AF7252">
        <w:t>(2) Факултативните часове може да се използват и за дейности с ученическите съвети на всички нива или други форми на ученическо представителство, младежко лидерство и клубни занимания, при които се практикуват граждански и социални умения. (</w:t>
      </w:r>
      <w:r>
        <w:rPr>
          <w:i/>
          <w:iCs/>
        </w:rPr>
        <w:t>чл.10</w:t>
      </w:r>
      <w:r>
        <w:rPr>
          <w:i/>
          <w:iCs/>
          <w:lang w:val="bg-BG"/>
        </w:rPr>
        <w:t>,</w:t>
      </w:r>
      <w:r>
        <w:rPr>
          <w:i/>
          <w:iCs/>
        </w:rPr>
        <w:t xml:space="preserve"> ал.2 от Н</w:t>
      </w:r>
      <w:r w:rsidRPr="00ED0929">
        <w:rPr>
          <w:i/>
          <w:iCs/>
        </w:rPr>
        <w:t xml:space="preserve">аредба за ГЗЕИО) </w:t>
      </w:r>
    </w:p>
    <w:p w:rsidR="009E5EB7" w:rsidRPr="00AF7252" w:rsidRDefault="009E5EB7" w:rsidP="00BA264A">
      <w:pPr>
        <w:jc w:val="both"/>
        <w:rPr>
          <w:lang w:val="bg-BG"/>
        </w:rPr>
      </w:pPr>
    </w:p>
    <w:p w:rsidR="009E5EB7" w:rsidRPr="00AF7252" w:rsidRDefault="009E5EB7" w:rsidP="00BA264A">
      <w:pPr>
        <w:jc w:val="both"/>
        <w:rPr>
          <w:lang w:val="bg-BG"/>
        </w:rPr>
      </w:pPr>
      <w:r w:rsidRPr="00AF7252">
        <w:rPr>
          <w:b/>
          <w:bCs/>
        </w:rPr>
        <w:t>Чл.</w:t>
      </w:r>
      <w:r>
        <w:rPr>
          <w:b/>
          <w:bCs/>
        </w:rPr>
        <w:t>2</w:t>
      </w:r>
      <w:r>
        <w:rPr>
          <w:b/>
          <w:bCs/>
          <w:lang w:val="bg-BG"/>
        </w:rPr>
        <w:t>1</w:t>
      </w:r>
      <w:r>
        <w:rPr>
          <w:b/>
          <w:bCs/>
        </w:rPr>
        <w:t>4</w:t>
      </w:r>
      <w:r w:rsidRPr="00AF7252">
        <w:rPr>
          <w:b/>
          <w:bCs/>
        </w:rPr>
        <w:t>.</w:t>
      </w:r>
      <w:r w:rsidRPr="00AF7252">
        <w:t xml:space="preserve"> (1) Гражданското, здравното, екологичното и интеркултурното образование в часа на класа освен чрез обучение за придобиване на компетентностите, посочени в рамковите изисквания по чл. 14, ал. 2 от </w:t>
      </w:r>
      <w:r>
        <w:rPr>
          <w:lang w:val="bg-BG"/>
        </w:rPr>
        <w:t>Н</w:t>
      </w:r>
      <w:r w:rsidRPr="00AF7252">
        <w:t>аредбата за гражданско, здравно, екологично и интеркултурно образование, се осъществява чрез занимания, дейности и проекти по тематични области, свързани с: (</w:t>
      </w:r>
      <w:r>
        <w:rPr>
          <w:i/>
          <w:iCs/>
        </w:rPr>
        <w:t>чл.11</w:t>
      </w:r>
      <w:r>
        <w:rPr>
          <w:i/>
          <w:iCs/>
          <w:lang w:val="bg-BG"/>
        </w:rPr>
        <w:t>,</w:t>
      </w:r>
      <w:r>
        <w:rPr>
          <w:i/>
          <w:iCs/>
        </w:rPr>
        <w:t xml:space="preserve"> ал.1 от Н</w:t>
      </w:r>
      <w:r w:rsidRPr="00ED0929">
        <w:rPr>
          <w:i/>
          <w:iCs/>
        </w:rPr>
        <w:t>аредба за ГЗЕИО</w:t>
      </w:r>
      <w:r w:rsidRPr="00AF7252">
        <w:t xml:space="preserve">)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1. патриотичното възпитание и изграждането на националното самочувствие;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2. толерантността и интеркултурния диалог;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3. финансовата и правната грамотност, в т.ч. избор на първо работно място;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5. безопасността и движението по пътищата;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6. защитата на населението при бедствия и аварии и оказване на първа помощ;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7. превенция на насилието, справяне с гнева и агресията и мирно решаване на конфликти;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8. превенция на тероризма и поведение при терористична заплаха;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9. превенция и противодействие на корупцията. </w:t>
      </w:r>
    </w:p>
    <w:p w:rsidR="009E5EB7" w:rsidRPr="00ED0929" w:rsidRDefault="009E5EB7" w:rsidP="00BA264A">
      <w:pPr>
        <w:jc w:val="both"/>
        <w:rPr>
          <w:i/>
          <w:iCs/>
          <w:lang w:val="bg-BG"/>
        </w:rPr>
      </w:pPr>
      <w:r w:rsidRPr="00AF7252">
        <w:t>(2) Гражданското, здравното, екологичното и интеркултурното образование в часа на класа се осъществява и чрез дейности за последователно развитие на класа като общност и за ученическо самоуправление на ниво паралелка, клас и училище. (</w:t>
      </w:r>
      <w:r w:rsidRPr="00ED0929">
        <w:rPr>
          <w:i/>
          <w:iCs/>
        </w:rPr>
        <w:t>чл.11</w:t>
      </w:r>
      <w:r>
        <w:rPr>
          <w:i/>
          <w:iCs/>
          <w:lang w:val="bg-BG"/>
        </w:rPr>
        <w:t>,</w:t>
      </w:r>
      <w:r w:rsidRPr="00ED0929">
        <w:rPr>
          <w:i/>
          <w:iCs/>
        </w:rPr>
        <w:t xml:space="preserve"> ал.2 от </w:t>
      </w:r>
      <w:r>
        <w:rPr>
          <w:i/>
          <w:iCs/>
          <w:lang w:val="bg-BG"/>
        </w:rPr>
        <w:t>Н</w:t>
      </w:r>
      <w:r w:rsidRPr="00ED0929">
        <w:rPr>
          <w:i/>
          <w:iCs/>
        </w:rPr>
        <w:t>аредба за ГЗЕИО)</w:t>
      </w:r>
    </w:p>
    <w:p w:rsidR="009E5EB7" w:rsidRPr="00ED0929" w:rsidRDefault="009E5EB7" w:rsidP="00BA264A">
      <w:pPr>
        <w:jc w:val="both"/>
        <w:rPr>
          <w:i/>
          <w:iCs/>
          <w:lang w:val="bg-BG"/>
        </w:rPr>
      </w:pPr>
      <w:r w:rsidRPr="00AF7252">
        <w:t xml:space="preserve"> (3) Разпределението на тематичните области ал. 1 в часа на класа в по класове и като минимален задължителен брой часове е посочено в приложение № 5. </w:t>
      </w:r>
      <w:r w:rsidRPr="00ED0929">
        <w:rPr>
          <w:i/>
          <w:iCs/>
        </w:rPr>
        <w:t xml:space="preserve">(чл.11 ал.3 от </w:t>
      </w:r>
      <w:r>
        <w:rPr>
          <w:i/>
          <w:iCs/>
          <w:lang w:val="bg-BG"/>
        </w:rPr>
        <w:t>Н</w:t>
      </w:r>
      <w:r w:rsidRPr="00ED0929">
        <w:rPr>
          <w:i/>
          <w:iCs/>
        </w:rPr>
        <w:t xml:space="preserve">аредба за ГЗЕИО)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>(4) Извън тематичните области по ал. 1 министърът на образованието и науката може ежегодно да определя и други теми, по които да се работи в часа на класа за осъществяване на гражданското, здравното, екологичното и интеркултурното образование. (</w:t>
      </w:r>
      <w:r>
        <w:rPr>
          <w:i/>
          <w:iCs/>
        </w:rPr>
        <w:t>чл.11</w:t>
      </w:r>
      <w:r>
        <w:rPr>
          <w:i/>
          <w:iCs/>
          <w:lang w:val="bg-BG"/>
        </w:rPr>
        <w:t>,</w:t>
      </w:r>
      <w:r>
        <w:rPr>
          <w:i/>
          <w:iCs/>
        </w:rPr>
        <w:t xml:space="preserve"> ал.4 от Н</w:t>
      </w:r>
      <w:r w:rsidRPr="00ED0929">
        <w:rPr>
          <w:i/>
          <w:iCs/>
        </w:rPr>
        <w:t>аредба за ГЗЕИО</w:t>
      </w:r>
      <w:r w:rsidRPr="00AF7252">
        <w:t>)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 (5) За организацията и съдържанието на часа на класа класният ръководител разработва, а директорът утвърждава годишен план в срокове и по ред, определени в правилника за дейността на училището (до 30 септември) и при съобразяване с разпределението на тематичните области по ал. 1 и приложение № 5. (</w:t>
      </w:r>
      <w:r w:rsidRPr="00ED0929">
        <w:rPr>
          <w:i/>
          <w:iCs/>
        </w:rPr>
        <w:t>чл.11</w:t>
      </w:r>
      <w:r>
        <w:rPr>
          <w:i/>
          <w:iCs/>
          <w:lang w:val="bg-BG"/>
        </w:rPr>
        <w:t>,</w:t>
      </w:r>
      <w:r w:rsidRPr="00ED0929">
        <w:rPr>
          <w:i/>
          <w:iCs/>
        </w:rPr>
        <w:t xml:space="preserve"> ал.5 от </w:t>
      </w:r>
      <w:r>
        <w:rPr>
          <w:i/>
          <w:iCs/>
          <w:lang w:val="bg-BG"/>
        </w:rPr>
        <w:t>Н</w:t>
      </w:r>
      <w:r w:rsidRPr="00ED0929">
        <w:rPr>
          <w:i/>
          <w:iCs/>
        </w:rPr>
        <w:t>аредба за ГЗЕИО</w:t>
      </w:r>
      <w:r w:rsidRPr="00AF7252">
        <w:t xml:space="preserve">)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>(6) В годишния план по ал. 5 се определя броят на часовете по теми и дейности според интересите и възрастта на учениците и с тяхно участие. (</w:t>
      </w:r>
      <w:r w:rsidRPr="00ED0929">
        <w:rPr>
          <w:i/>
          <w:iCs/>
        </w:rPr>
        <w:t>чл.11</w:t>
      </w:r>
      <w:r>
        <w:rPr>
          <w:i/>
          <w:iCs/>
          <w:lang w:val="bg-BG"/>
        </w:rPr>
        <w:t>,</w:t>
      </w:r>
      <w:r w:rsidRPr="00ED0929">
        <w:rPr>
          <w:i/>
          <w:iCs/>
        </w:rPr>
        <w:t xml:space="preserve"> ал.6 от </w:t>
      </w:r>
      <w:r>
        <w:rPr>
          <w:i/>
          <w:iCs/>
          <w:lang w:val="bg-BG"/>
        </w:rPr>
        <w:t>Н</w:t>
      </w:r>
      <w:r w:rsidRPr="00ED0929">
        <w:rPr>
          <w:i/>
          <w:iCs/>
        </w:rPr>
        <w:t>аредба за ГЗЕИО</w:t>
      </w:r>
      <w:r w:rsidRPr="00AF7252">
        <w:t xml:space="preserve">)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>(7) За изпълнение на училищната стратегия и училищните политики педагогическият съвет може да определя приоритетни тематични области по ал. 1 съобразно спецификата на общността, средата, интересите и  възрастовите особености на учениците. (</w:t>
      </w:r>
      <w:r w:rsidRPr="00ED0929">
        <w:rPr>
          <w:i/>
          <w:iCs/>
        </w:rPr>
        <w:t>чл.11</w:t>
      </w:r>
      <w:r>
        <w:rPr>
          <w:i/>
          <w:iCs/>
          <w:lang w:val="bg-BG"/>
        </w:rPr>
        <w:t>,</w:t>
      </w:r>
      <w:r w:rsidRPr="00ED0929">
        <w:rPr>
          <w:i/>
          <w:iCs/>
        </w:rPr>
        <w:t xml:space="preserve"> ал.7</w:t>
      </w:r>
      <w:r w:rsidRPr="00AF7252">
        <w:t xml:space="preserve"> </w:t>
      </w:r>
      <w:r>
        <w:rPr>
          <w:i/>
          <w:iCs/>
        </w:rPr>
        <w:t>от Н</w:t>
      </w:r>
      <w:r w:rsidRPr="00ED0929">
        <w:rPr>
          <w:i/>
          <w:iCs/>
        </w:rPr>
        <w:t>аредба за ГЗЕИО</w:t>
      </w:r>
      <w:r w:rsidRPr="00AF7252">
        <w:t xml:space="preserve">) включващи демократични училищни практики като: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sym w:font="Symbol" w:char="F0B7"/>
      </w:r>
      <w:r w:rsidRPr="00AF7252">
        <w:t xml:space="preserve"> училищен ученически парламент и/или други форми на ученическо представителство и самоуправление;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sym w:font="Symbol" w:char="F0B7"/>
      </w:r>
      <w:r w:rsidRPr="00AF7252">
        <w:t xml:space="preserve"> доброволчески дейности във и извън училище;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sym w:font="Symbol" w:char="F0B7"/>
      </w:r>
      <w:r w:rsidRPr="00AF7252">
        <w:t xml:space="preserve"> поддържане на училищни медии с активното участие на учениците (вестници, радио, списания, уебсайтове);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sym w:font="Symbol" w:char="F0B7"/>
      </w:r>
      <w:r w:rsidRPr="00AF7252">
        <w:t xml:space="preserve"> осигуряване на форми и места за изразяване на мнения и предложения по училищния живот от страна на учениците;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sym w:font="Symbol" w:char="F0B7"/>
      </w:r>
      <w:r w:rsidRPr="00AF7252">
        <w:t xml:space="preserve"> училищни кампании, подкрепящи здравето, толерантността, социалната чувствителност, правата на човека, опазването на околната среда и пр.;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sym w:font="Symbol" w:char="F0B7"/>
      </w:r>
      <w:r w:rsidRPr="00AF7252">
        <w:t xml:space="preserve"> празничен календар на етносите;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sym w:font="Symbol" w:char="F0B7"/>
      </w:r>
      <w:r w:rsidRPr="00AF7252">
        <w:t xml:space="preserve"> екологичен календар с международните дати, свързани с опазването на околната среда;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 </w:t>
      </w:r>
      <w:r w:rsidRPr="00AF7252">
        <w:sym w:font="Symbol" w:char="F0B7"/>
      </w:r>
      <w:r w:rsidRPr="00AF7252">
        <w:t xml:space="preserve"> развиване на младежкото лидерство;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sym w:font="Symbol" w:char="F0B7"/>
      </w:r>
      <w:r w:rsidRPr="00AF7252">
        <w:t xml:space="preserve"> форми на посредничество, решаване на конфликти, превенция на агресията;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sym w:font="Symbol" w:char="F0B7"/>
      </w:r>
      <w:r w:rsidRPr="00AF7252">
        <w:t xml:space="preserve"> разработване на училищни проекти. </w:t>
      </w:r>
    </w:p>
    <w:p w:rsidR="009E5EB7" w:rsidRPr="00ED0929" w:rsidRDefault="009E5EB7" w:rsidP="00BA264A">
      <w:pPr>
        <w:jc w:val="both"/>
        <w:rPr>
          <w:i/>
          <w:iCs/>
        </w:rPr>
      </w:pPr>
      <w:r w:rsidRPr="00AF7252">
        <w:t>(8) Обучението по отделни тематични области в часа накласа може да се осъществява от гост-лектори от съответните компетентни институции, от неправителствени организации или от общественици в присъствието на класния ръководител. (</w:t>
      </w:r>
      <w:r w:rsidRPr="00ED0929">
        <w:rPr>
          <w:i/>
          <w:iCs/>
        </w:rPr>
        <w:t>чл.11</w:t>
      </w:r>
      <w:r>
        <w:rPr>
          <w:i/>
          <w:iCs/>
          <w:lang w:val="bg-BG"/>
        </w:rPr>
        <w:t>,</w:t>
      </w:r>
      <w:r w:rsidRPr="00ED0929">
        <w:rPr>
          <w:i/>
          <w:iCs/>
        </w:rPr>
        <w:t xml:space="preserve"> ал.8 от </w:t>
      </w:r>
      <w:r>
        <w:rPr>
          <w:i/>
          <w:iCs/>
          <w:lang w:val="bg-BG"/>
        </w:rPr>
        <w:t>Н</w:t>
      </w:r>
      <w:r w:rsidRPr="00ED0929">
        <w:rPr>
          <w:i/>
          <w:iCs/>
        </w:rPr>
        <w:t xml:space="preserve">аредба за ГЗЕИО) </w:t>
      </w:r>
    </w:p>
    <w:p w:rsidR="009E5EB7" w:rsidRPr="00AF7252" w:rsidRDefault="009E5EB7" w:rsidP="00BA264A">
      <w:pPr>
        <w:jc w:val="both"/>
        <w:rPr>
          <w:lang w:val="bg-BG"/>
        </w:rPr>
      </w:pPr>
    </w:p>
    <w:p w:rsidR="009E5EB7" w:rsidRPr="00ED0929" w:rsidRDefault="009E5EB7" w:rsidP="00BA264A">
      <w:pPr>
        <w:jc w:val="both"/>
        <w:rPr>
          <w:i/>
          <w:iCs/>
          <w:lang w:val="bg-BG"/>
        </w:rPr>
      </w:pPr>
      <w:r w:rsidRPr="00AF7252">
        <w:rPr>
          <w:b/>
          <w:bCs/>
        </w:rPr>
        <w:t>Чл.</w:t>
      </w:r>
      <w:r>
        <w:rPr>
          <w:b/>
          <w:bCs/>
        </w:rPr>
        <w:t>2</w:t>
      </w:r>
      <w:r>
        <w:rPr>
          <w:b/>
          <w:bCs/>
          <w:lang w:val="bg-BG"/>
        </w:rPr>
        <w:t>1</w:t>
      </w:r>
      <w:r>
        <w:rPr>
          <w:b/>
          <w:bCs/>
        </w:rPr>
        <w:t>5</w:t>
      </w:r>
      <w:r w:rsidRPr="00AF7252">
        <w:rPr>
          <w:b/>
          <w:bCs/>
        </w:rPr>
        <w:t>.</w:t>
      </w:r>
      <w:r w:rsidRPr="00AF7252">
        <w:t xml:space="preserve"> (1) Гражданското, здравното, екологичното и интеркултурното образование в дейностите по интереси в рамките на целодневна организация на учебния ден се осъществява от учителите в групите за целодневна организация на учебния ден чрез дейности и проекти, свързани с интердисциплинарния комплекс. (</w:t>
      </w:r>
      <w:r w:rsidRPr="00ED0929">
        <w:rPr>
          <w:i/>
          <w:iCs/>
        </w:rPr>
        <w:t>чл.12</w:t>
      </w:r>
      <w:r>
        <w:rPr>
          <w:i/>
          <w:iCs/>
          <w:lang w:val="bg-BG"/>
        </w:rPr>
        <w:t>,</w:t>
      </w:r>
      <w:r w:rsidRPr="00ED0929">
        <w:rPr>
          <w:i/>
          <w:iCs/>
        </w:rPr>
        <w:t xml:space="preserve"> ал.1 от </w:t>
      </w:r>
      <w:r>
        <w:rPr>
          <w:i/>
          <w:iCs/>
          <w:lang w:val="bg-BG"/>
        </w:rPr>
        <w:t>Н</w:t>
      </w:r>
      <w:r w:rsidRPr="00ED0929">
        <w:rPr>
          <w:i/>
          <w:iCs/>
        </w:rPr>
        <w:t xml:space="preserve">аредба за ГЗЕИО) </w:t>
      </w:r>
    </w:p>
    <w:p w:rsidR="009E5EB7" w:rsidRPr="00ED0929" w:rsidRDefault="009E5EB7" w:rsidP="00BA264A">
      <w:pPr>
        <w:jc w:val="both"/>
        <w:rPr>
          <w:i/>
          <w:iCs/>
          <w:lang w:val="bg-BG"/>
        </w:rPr>
      </w:pPr>
      <w:r w:rsidRPr="00AF7252">
        <w:t xml:space="preserve">(2) Времето за дейности по гражданско, здравно, екологично и интеркултурно образование може да се разпределя за групата равномерно през цялата учебна година или модулно в даден период от учебната година. </w:t>
      </w:r>
      <w:r w:rsidRPr="00ED0929">
        <w:rPr>
          <w:i/>
          <w:iCs/>
        </w:rPr>
        <w:t>(чл.12</w:t>
      </w:r>
      <w:r>
        <w:rPr>
          <w:i/>
          <w:iCs/>
          <w:lang w:val="bg-BG"/>
        </w:rPr>
        <w:t>,</w:t>
      </w:r>
      <w:r w:rsidRPr="00ED0929">
        <w:rPr>
          <w:i/>
          <w:iCs/>
        </w:rPr>
        <w:t xml:space="preserve"> ал.2 от </w:t>
      </w:r>
      <w:r>
        <w:rPr>
          <w:i/>
          <w:iCs/>
          <w:lang w:val="bg-BG"/>
        </w:rPr>
        <w:t>Н</w:t>
      </w:r>
      <w:r w:rsidRPr="00ED0929">
        <w:rPr>
          <w:i/>
          <w:iCs/>
        </w:rPr>
        <w:t xml:space="preserve">аредба за ГЗЕИО) </w:t>
      </w:r>
    </w:p>
    <w:p w:rsidR="009E5EB7" w:rsidRPr="00ED0929" w:rsidRDefault="009E5EB7" w:rsidP="00BA264A">
      <w:pPr>
        <w:jc w:val="both"/>
        <w:rPr>
          <w:i/>
          <w:iCs/>
          <w:lang w:val="bg-BG"/>
        </w:rPr>
      </w:pPr>
    </w:p>
    <w:p w:rsidR="009E5EB7" w:rsidRPr="00AF7252" w:rsidRDefault="009E5EB7" w:rsidP="00BA264A">
      <w:pPr>
        <w:jc w:val="both"/>
        <w:rPr>
          <w:b/>
          <w:bCs/>
          <w:i/>
          <w:iCs/>
          <w:lang w:val="bg-BG"/>
        </w:rPr>
      </w:pPr>
      <w:r>
        <w:rPr>
          <w:b/>
          <w:bCs/>
          <w:i/>
          <w:iCs/>
        </w:rPr>
        <w:t>Раздел X</w:t>
      </w:r>
      <w:r w:rsidRPr="00AF7252">
        <w:rPr>
          <w:b/>
          <w:bCs/>
          <w:i/>
          <w:iCs/>
        </w:rPr>
        <w:t xml:space="preserve">ІІ РАМКОВИ ИЗИСКВАНИЯ ЗА РЕЗУЛТАТИТЕ ОТ ОБУЧЕНИЕТО ПО ГРАЖДАНСКО, ЗДРАВНО, ЕКОЛОГИЧНО И ИНТЕРКУЛТУРНО ОБРАЗОВАНИЕ </w:t>
      </w:r>
    </w:p>
    <w:p w:rsidR="009E5EB7" w:rsidRDefault="009E5EB7" w:rsidP="00BA264A">
      <w:pPr>
        <w:jc w:val="both"/>
        <w:rPr>
          <w:i/>
          <w:iCs/>
        </w:rPr>
      </w:pPr>
      <w:r w:rsidRPr="00AF7252">
        <w:rPr>
          <w:b/>
          <w:bCs/>
        </w:rPr>
        <w:t>Чл.</w:t>
      </w:r>
      <w:r>
        <w:rPr>
          <w:b/>
          <w:bCs/>
        </w:rPr>
        <w:t>2</w:t>
      </w:r>
      <w:r w:rsidRPr="00AF7252">
        <w:rPr>
          <w:b/>
          <w:bCs/>
          <w:lang w:val="bg-BG"/>
        </w:rPr>
        <w:t>1</w:t>
      </w:r>
      <w:r>
        <w:rPr>
          <w:b/>
          <w:bCs/>
        </w:rPr>
        <w:t>6</w:t>
      </w:r>
      <w:r w:rsidRPr="00AF7252">
        <w:t>. Рамковите изисквания за резултатите от обучението по гражданско, здравно, екологично и интеркултурно образование са насочени към надграждане и разширяване на изискванията за резултатите от обучението, определени в държавния образователен стандарт за предучилищното образование и за общообразователната подготовка. (</w:t>
      </w:r>
      <w:r>
        <w:rPr>
          <w:i/>
          <w:iCs/>
        </w:rPr>
        <w:t>чл.14. ал.1 от Н</w:t>
      </w:r>
      <w:r w:rsidRPr="00ED0929">
        <w:rPr>
          <w:i/>
          <w:iCs/>
        </w:rPr>
        <w:t xml:space="preserve">аредба за ГЗЕИО) </w:t>
      </w:r>
    </w:p>
    <w:p w:rsidR="009E5EB7" w:rsidRPr="00ED0929" w:rsidRDefault="009E5EB7" w:rsidP="00BA264A">
      <w:pPr>
        <w:jc w:val="both"/>
        <w:rPr>
          <w:i/>
          <w:iCs/>
          <w:lang w:val="bg-BG"/>
        </w:rPr>
      </w:pPr>
    </w:p>
    <w:p w:rsidR="009E5EB7" w:rsidRPr="00ED0929" w:rsidRDefault="009E5EB7" w:rsidP="00BA264A">
      <w:pPr>
        <w:jc w:val="both"/>
        <w:rPr>
          <w:i/>
          <w:iCs/>
          <w:lang w:val="bg-BG"/>
        </w:rPr>
      </w:pPr>
      <w:r w:rsidRPr="00AF7252">
        <w:rPr>
          <w:b/>
          <w:bCs/>
        </w:rPr>
        <w:t>Чл.</w:t>
      </w:r>
      <w:r>
        <w:rPr>
          <w:b/>
          <w:bCs/>
        </w:rPr>
        <w:t>2</w:t>
      </w:r>
      <w:r>
        <w:rPr>
          <w:b/>
          <w:bCs/>
          <w:lang w:val="bg-BG"/>
        </w:rPr>
        <w:t>1</w:t>
      </w:r>
      <w:r>
        <w:rPr>
          <w:b/>
          <w:bCs/>
        </w:rPr>
        <w:t>7</w:t>
      </w:r>
      <w:r w:rsidRPr="00AF7252">
        <w:rPr>
          <w:b/>
          <w:bCs/>
        </w:rPr>
        <w:t>.</w:t>
      </w:r>
      <w:r w:rsidRPr="00AF7252">
        <w:t xml:space="preserve"> Рамковите изисквания за резултатите от обучението по всеки един от елементите на интердисциплинарния комплекс са определени в приложения към наредбата за гражданско, здравно, екологично и интеркултурно образование, както следва: (</w:t>
      </w:r>
      <w:r w:rsidRPr="00ED0929">
        <w:rPr>
          <w:i/>
          <w:iCs/>
        </w:rPr>
        <w:t>чл.14</w:t>
      </w:r>
      <w:r>
        <w:rPr>
          <w:i/>
          <w:iCs/>
          <w:lang w:val="bg-BG"/>
        </w:rPr>
        <w:t>,</w:t>
      </w:r>
      <w:r w:rsidRPr="00ED0929">
        <w:rPr>
          <w:i/>
          <w:iCs/>
        </w:rPr>
        <w:t xml:space="preserve"> ал.1 от </w:t>
      </w:r>
      <w:r>
        <w:rPr>
          <w:i/>
          <w:iCs/>
          <w:lang w:val="bg-BG"/>
        </w:rPr>
        <w:t>Н</w:t>
      </w:r>
      <w:r w:rsidRPr="00ED0929">
        <w:rPr>
          <w:i/>
          <w:iCs/>
        </w:rPr>
        <w:t xml:space="preserve">аредба за ГЗЕИО)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>1. по гражданско образование – в приложение № 1;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>2. по здравно образование – в приложение № 2; 1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>3. по екологично образование – в приложение № 3;</w:t>
      </w:r>
    </w:p>
    <w:p w:rsidR="009E5EB7" w:rsidRDefault="009E5EB7" w:rsidP="00BA264A">
      <w:pPr>
        <w:jc w:val="both"/>
      </w:pPr>
      <w:r w:rsidRPr="00AF7252">
        <w:t xml:space="preserve">4. по интеркултурно образование – в приложение № 4. </w:t>
      </w:r>
    </w:p>
    <w:p w:rsidR="009E5EB7" w:rsidRPr="00AF7252" w:rsidRDefault="009E5EB7" w:rsidP="00BA264A">
      <w:pPr>
        <w:jc w:val="both"/>
        <w:rPr>
          <w:lang w:val="bg-BG"/>
        </w:rPr>
      </w:pPr>
    </w:p>
    <w:p w:rsidR="009E5EB7" w:rsidRPr="00AF7252" w:rsidRDefault="009E5EB7" w:rsidP="00BA264A">
      <w:pPr>
        <w:jc w:val="both"/>
        <w:rPr>
          <w:lang w:val="bg-BG"/>
        </w:rPr>
      </w:pPr>
      <w:r w:rsidRPr="007F25F0">
        <w:rPr>
          <w:b/>
          <w:bCs/>
        </w:rPr>
        <w:t>Чл.</w:t>
      </w:r>
      <w:r>
        <w:rPr>
          <w:b/>
          <w:bCs/>
        </w:rPr>
        <w:t>2</w:t>
      </w:r>
      <w:r>
        <w:rPr>
          <w:b/>
          <w:bCs/>
          <w:lang w:val="bg-BG"/>
        </w:rPr>
        <w:t>1</w:t>
      </w:r>
      <w:r>
        <w:rPr>
          <w:b/>
          <w:bCs/>
        </w:rPr>
        <w:t>8</w:t>
      </w:r>
      <w:r w:rsidRPr="007F25F0">
        <w:rPr>
          <w:b/>
          <w:bCs/>
        </w:rPr>
        <w:t>.</w:t>
      </w:r>
      <w:r w:rsidRPr="00AF7252">
        <w:t xml:space="preserve"> Рамковите изисквания за резултатите от обучението по ал. 2 са ориентир за разработване на програмни системи, както и на учебни програми за придобиване на разширена и/или на допълнителна подготовка, както и в часа на класа, в рамките на целодневната организация, съобразно проучените интереси и потребности на учениците и преценката на учителя. (</w:t>
      </w:r>
      <w:r w:rsidRPr="00E5029F">
        <w:rPr>
          <w:i/>
          <w:iCs/>
        </w:rPr>
        <w:t>чл.14</w:t>
      </w:r>
      <w:r>
        <w:rPr>
          <w:i/>
          <w:iCs/>
          <w:lang w:val="bg-BG"/>
        </w:rPr>
        <w:t>,</w:t>
      </w:r>
      <w:r w:rsidRPr="00E5029F">
        <w:rPr>
          <w:i/>
          <w:iCs/>
        </w:rPr>
        <w:t xml:space="preserve"> ал.3 от </w:t>
      </w:r>
      <w:r>
        <w:rPr>
          <w:i/>
          <w:iCs/>
          <w:lang w:val="bg-BG"/>
        </w:rPr>
        <w:t>Н</w:t>
      </w:r>
      <w:r w:rsidRPr="00E5029F">
        <w:rPr>
          <w:i/>
          <w:iCs/>
        </w:rPr>
        <w:t>аредба за ГЗЕИО</w:t>
      </w:r>
      <w:r w:rsidRPr="00AF7252">
        <w:t xml:space="preserve">) </w:t>
      </w:r>
    </w:p>
    <w:p w:rsidR="009E5EB7" w:rsidRPr="00AF7252" w:rsidRDefault="009E5EB7" w:rsidP="00BA264A">
      <w:pPr>
        <w:jc w:val="both"/>
        <w:rPr>
          <w:lang w:val="bg-BG"/>
        </w:rPr>
      </w:pPr>
    </w:p>
    <w:p w:rsidR="009E5EB7" w:rsidRPr="007F25F0" w:rsidRDefault="009E5EB7" w:rsidP="00BA264A">
      <w:pPr>
        <w:jc w:val="both"/>
        <w:rPr>
          <w:lang w:val="bg-BG"/>
        </w:rPr>
      </w:pPr>
      <w:r>
        <w:rPr>
          <w:b/>
          <w:bCs/>
          <w:i/>
          <w:iCs/>
        </w:rPr>
        <w:t>Раздел XIIІ</w:t>
      </w:r>
      <w:r w:rsidRPr="007F25F0">
        <w:rPr>
          <w:b/>
          <w:bCs/>
          <w:i/>
          <w:iCs/>
        </w:rPr>
        <w:t xml:space="preserve"> УЧИЛИЩНИ ПОЛИТИКИ ЗА ПОДКРЕПА НА ГРАЖДАНСКОТО, ЗДРАВНОТО, ЕКОЛОГИЧНОТО И ИНТЕРКУЛТУРНОТО ОБРАЗОВАНИЕ</w:t>
      </w:r>
      <w:r w:rsidRPr="007F25F0">
        <w:t xml:space="preserve"> </w:t>
      </w:r>
    </w:p>
    <w:p w:rsidR="009E5EB7" w:rsidRPr="00E5029F" w:rsidRDefault="009E5EB7" w:rsidP="00BA264A">
      <w:pPr>
        <w:jc w:val="both"/>
        <w:rPr>
          <w:i/>
          <w:iCs/>
          <w:lang w:val="bg-BG"/>
        </w:rPr>
      </w:pPr>
      <w:r>
        <w:rPr>
          <w:b/>
          <w:bCs/>
        </w:rPr>
        <w:t>Чл.219</w:t>
      </w:r>
      <w:r w:rsidRPr="00AF7252">
        <w:t xml:space="preserve">. (1) Училището анализира потребностите на училищната общност и определят своите приоритети, свързани с гражданското, здравното, екологичното и интеркултурното образование, които са част от стратегията на институцията по чл. 263, ал.1, т. 1 от Закона за предучилищното и училищното образование. </w:t>
      </w:r>
      <w:r w:rsidRPr="00E5029F">
        <w:rPr>
          <w:i/>
          <w:iCs/>
        </w:rPr>
        <w:t>(чл.15</w:t>
      </w:r>
      <w:r>
        <w:rPr>
          <w:i/>
          <w:iCs/>
          <w:lang w:val="bg-BG"/>
        </w:rPr>
        <w:t>,</w:t>
      </w:r>
      <w:r w:rsidRPr="00E5029F">
        <w:rPr>
          <w:i/>
          <w:iCs/>
        </w:rPr>
        <w:t xml:space="preserve"> ал.1 от </w:t>
      </w:r>
      <w:r>
        <w:rPr>
          <w:i/>
          <w:iCs/>
          <w:lang w:val="bg-BG"/>
        </w:rPr>
        <w:t>Н</w:t>
      </w:r>
      <w:r w:rsidRPr="00E5029F">
        <w:rPr>
          <w:i/>
          <w:iCs/>
        </w:rPr>
        <w:t xml:space="preserve">аредба за ГЗЕИО)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(2) В съответствие със стратегическите си приоритети училището определя училищни политики, които подкрепят и осъществяват гражданското, здравното, екологичното и интеркултурното образование. </w:t>
      </w:r>
      <w:r w:rsidRPr="00E5029F">
        <w:rPr>
          <w:i/>
          <w:iCs/>
        </w:rPr>
        <w:t>(чл.</w:t>
      </w:r>
      <w:r>
        <w:rPr>
          <w:i/>
          <w:iCs/>
        </w:rPr>
        <w:t>15</w:t>
      </w:r>
      <w:r>
        <w:rPr>
          <w:i/>
          <w:iCs/>
          <w:lang w:val="bg-BG"/>
        </w:rPr>
        <w:t>,</w:t>
      </w:r>
      <w:r>
        <w:rPr>
          <w:i/>
          <w:iCs/>
        </w:rPr>
        <w:t xml:space="preserve"> ал.2 от Н</w:t>
      </w:r>
      <w:r w:rsidRPr="00E5029F">
        <w:rPr>
          <w:i/>
          <w:iCs/>
        </w:rPr>
        <w:t>аредба за ГЗЕИО</w:t>
      </w:r>
      <w:r w:rsidRPr="00AF7252">
        <w:t xml:space="preserve">)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(3) В институционалните политики по ал. 2 се определят конкретните подходи и начини на организация на вътрешните процеси и дейности за осъществяване на гражданското, здравното, екологичното и интеркултурното образование в образователната институция. </w:t>
      </w:r>
      <w:r w:rsidRPr="00E5029F">
        <w:rPr>
          <w:i/>
          <w:iCs/>
        </w:rPr>
        <w:t>(чл.15</w:t>
      </w:r>
      <w:r>
        <w:rPr>
          <w:i/>
          <w:iCs/>
          <w:lang w:val="bg-BG"/>
        </w:rPr>
        <w:t>,</w:t>
      </w:r>
      <w:r w:rsidRPr="00E5029F">
        <w:rPr>
          <w:i/>
          <w:iCs/>
        </w:rPr>
        <w:t xml:space="preserve"> ал.3 от </w:t>
      </w:r>
      <w:r>
        <w:rPr>
          <w:i/>
          <w:iCs/>
          <w:lang w:val="bg-BG"/>
        </w:rPr>
        <w:t>Н</w:t>
      </w:r>
      <w:r w:rsidRPr="00E5029F">
        <w:rPr>
          <w:i/>
          <w:iCs/>
        </w:rPr>
        <w:t>аредба за ГЗЕИО</w:t>
      </w:r>
      <w:r w:rsidRPr="00AF7252">
        <w:t xml:space="preserve">) </w:t>
      </w:r>
    </w:p>
    <w:p w:rsidR="009E5EB7" w:rsidRDefault="009E5EB7" w:rsidP="00BA264A">
      <w:pPr>
        <w:jc w:val="both"/>
      </w:pPr>
      <w:r w:rsidRPr="00AF7252">
        <w:t>(4) Училищните политики се отразяват в програми по гражданско, здравно, екологично и интеркултурно образование, които се разработват и актуализират за периоди и по ред, определен в настоящия правилник. (</w:t>
      </w:r>
      <w:r w:rsidRPr="00E5029F">
        <w:rPr>
          <w:i/>
          <w:iCs/>
        </w:rPr>
        <w:t>чл.15</w:t>
      </w:r>
      <w:r>
        <w:rPr>
          <w:i/>
          <w:iCs/>
          <w:lang w:val="bg-BG"/>
        </w:rPr>
        <w:t>,</w:t>
      </w:r>
      <w:r w:rsidRPr="00E5029F">
        <w:rPr>
          <w:i/>
          <w:iCs/>
        </w:rPr>
        <w:t xml:space="preserve"> ал.4 от наредба за ГЗЕИО</w:t>
      </w:r>
      <w:r w:rsidRPr="00AF7252">
        <w:t xml:space="preserve">) </w:t>
      </w:r>
    </w:p>
    <w:p w:rsidR="009E5EB7" w:rsidRPr="00AF7252" w:rsidRDefault="009E5EB7" w:rsidP="00BA264A">
      <w:pPr>
        <w:jc w:val="both"/>
        <w:rPr>
          <w:lang w:val="bg-BG"/>
        </w:rPr>
      </w:pPr>
    </w:p>
    <w:p w:rsidR="009E5EB7" w:rsidRPr="00E5029F" w:rsidRDefault="009E5EB7" w:rsidP="00BA264A">
      <w:pPr>
        <w:jc w:val="both"/>
        <w:rPr>
          <w:i/>
          <w:iCs/>
          <w:lang w:val="bg-BG"/>
        </w:rPr>
      </w:pPr>
      <w:r w:rsidRPr="007F25F0">
        <w:rPr>
          <w:b/>
          <w:bCs/>
        </w:rPr>
        <w:t>Чл.</w:t>
      </w:r>
      <w:r>
        <w:rPr>
          <w:b/>
          <w:bCs/>
        </w:rPr>
        <w:t>2</w:t>
      </w:r>
      <w:r w:rsidRPr="007F25F0">
        <w:rPr>
          <w:b/>
          <w:bCs/>
          <w:lang w:val="bg-BG"/>
        </w:rPr>
        <w:t>2</w:t>
      </w:r>
      <w:r>
        <w:rPr>
          <w:b/>
          <w:bCs/>
        </w:rPr>
        <w:t>0</w:t>
      </w:r>
      <w:r w:rsidRPr="00AF7252">
        <w:t>. (1) Училищните политики за подкрепа на гражданското, здравното, екологичното и интеркултурното образование са насочени към изграждане и поддържане на демократична училищна организационна култура, която насърчава спазването на споделени правила, процедури, традиции и колективни ценности. (</w:t>
      </w:r>
      <w:r>
        <w:rPr>
          <w:i/>
          <w:iCs/>
        </w:rPr>
        <w:t>чл.16, ал.1 от Н</w:t>
      </w:r>
      <w:r w:rsidRPr="00E5029F">
        <w:rPr>
          <w:i/>
          <w:iCs/>
        </w:rPr>
        <w:t xml:space="preserve">аредба за ГЗЕИО)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>(2) Неизменна част от училищните политики за подкрепа са посочени в глава ІV раздел І от настоящия правилник: (</w:t>
      </w:r>
      <w:r w:rsidRPr="00E5029F">
        <w:rPr>
          <w:i/>
          <w:iCs/>
        </w:rPr>
        <w:t>чл.16</w:t>
      </w:r>
      <w:r>
        <w:rPr>
          <w:i/>
          <w:iCs/>
          <w:lang w:val="bg-BG"/>
        </w:rPr>
        <w:t>,</w:t>
      </w:r>
      <w:r w:rsidRPr="00E5029F">
        <w:rPr>
          <w:i/>
          <w:iCs/>
        </w:rPr>
        <w:t xml:space="preserve"> ал.2 от </w:t>
      </w:r>
      <w:r>
        <w:rPr>
          <w:i/>
          <w:iCs/>
          <w:lang w:val="bg-BG"/>
        </w:rPr>
        <w:t>Н</w:t>
      </w:r>
      <w:r w:rsidRPr="00E5029F">
        <w:rPr>
          <w:i/>
          <w:iCs/>
        </w:rPr>
        <w:t>аредба за ГЗЕИО</w:t>
      </w:r>
      <w:r w:rsidRPr="00AF7252">
        <w:t xml:space="preserve">)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1. определянето на училищни ритуали,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2. изборът на: а) училищна униформа и/или знаци и символи; б) училищен химн. </w:t>
      </w:r>
    </w:p>
    <w:p w:rsidR="009E5EB7" w:rsidRDefault="009E5EB7" w:rsidP="00BA264A">
      <w:pPr>
        <w:jc w:val="both"/>
        <w:rPr>
          <w:i/>
          <w:iCs/>
        </w:rPr>
      </w:pPr>
      <w:r w:rsidRPr="00AF7252">
        <w:t>(3) възпитаването в трайни навици за отдаване на почит и израз на националното самосъзнание чрез изслушване на националния химн в тържествени за държавата и училището моменти и поставяне на националния флаг на фасадата на училището. (</w:t>
      </w:r>
      <w:r>
        <w:rPr>
          <w:i/>
          <w:iCs/>
        </w:rPr>
        <w:t xml:space="preserve">чл.16, </w:t>
      </w:r>
      <w:r w:rsidRPr="00E5029F">
        <w:rPr>
          <w:i/>
          <w:iCs/>
        </w:rPr>
        <w:t xml:space="preserve">ал.3 от </w:t>
      </w:r>
      <w:r>
        <w:rPr>
          <w:i/>
          <w:iCs/>
          <w:lang w:val="bg-BG"/>
        </w:rPr>
        <w:t>Н</w:t>
      </w:r>
      <w:r w:rsidRPr="00E5029F">
        <w:rPr>
          <w:i/>
          <w:iCs/>
        </w:rPr>
        <w:t xml:space="preserve">аредба за ГЗЕИО)  </w:t>
      </w:r>
    </w:p>
    <w:p w:rsidR="009E5EB7" w:rsidRPr="00E5029F" w:rsidRDefault="009E5EB7" w:rsidP="00BA264A">
      <w:pPr>
        <w:jc w:val="both"/>
        <w:rPr>
          <w:i/>
          <w:iCs/>
          <w:lang w:val="bg-BG"/>
        </w:rPr>
      </w:pPr>
    </w:p>
    <w:p w:rsidR="009E5EB7" w:rsidRPr="00AF7252" w:rsidRDefault="009E5EB7" w:rsidP="00BA264A">
      <w:pPr>
        <w:jc w:val="both"/>
        <w:rPr>
          <w:lang w:val="bg-BG"/>
        </w:rPr>
      </w:pPr>
      <w:r w:rsidRPr="007F25F0">
        <w:rPr>
          <w:b/>
          <w:bCs/>
        </w:rPr>
        <w:t>Чл.</w:t>
      </w:r>
      <w:r w:rsidRPr="007F25F0">
        <w:rPr>
          <w:b/>
          <w:bCs/>
          <w:lang w:val="bg-BG"/>
        </w:rPr>
        <w:t>22</w:t>
      </w:r>
      <w:r>
        <w:rPr>
          <w:b/>
          <w:bCs/>
        </w:rPr>
        <w:t>1</w:t>
      </w:r>
      <w:r w:rsidRPr="007F25F0">
        <w:rPr>
          <w:b/>
          <w:bCs/>
        </w:rPr>
        <w:t>.</w:t>
      </w:r>
      <w:r w:rsidRPr="00AF7252">
        <w:t xml:space="preserve"> (1) Училището има етичен кодекс на училищната общност, който се приема от представители на педагогическия съвет, обществения съвет, настоятелството и на ученическото самоуправление по ред, определен в правилника за дейността на училището. (</w:t>
      </w:r>
      <w:r w:rsidRPr="00E5029F">
        <w:rPr>
          <w:i/>
          <w:iCs/>
        </w:rPr>
        <w:t>чл.175</w:t>
      </w:r>
      <w:r>
        <w:rPr>
          <w:i/>
          <w:iCs/>
          <w:lang w:val="bg-BG"/>
        </w:rPr>
        <w:t>,</w:t>
      </w:r>
      <w:r w:rsidRPr="00E5029F">
        <w:rPr>
          <w:i/>
          <w:iCs/>
        </w:rPr>
        <w:t xml:space="preserve"> ал.1. от ЗПУО</w:t>
      </w:r>
      <w:r w:rsidRPr="00AF7252">
        <w:t xml:space="preserve">)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>(2) Етичният кодекс се изготвя по достъпен и разбираем за учениците начин и се поставя на видно място в училищната сграда. (</w:t>
      </w:r>
      <w:r>
        <w:rPr>
          <w:i/>
          <w:iCs/>
        </w:rPr>
        <w:t>чл.175,</w:t>
      </w:r>
      <w:r w:rsidRPr="00E5029F">
        <w:rPr>
          <w:i/>
          <w:iCs/>
        </w:rPr>
        <w:t xml:space="preserve"> ал.2. от ЗПУО</w:t>
      </w:r>
      <w:r w:rsidRPr="00AF7252">
        <w:t>)</w:t>
      </w:r>
    </w:p>
    <w:p w:rsidR="009E5EB7" w:rsidRDefault="009E5EB7" w:rsidP="00BA264A">
      <w:pPr>
        <w:jc w:val="both"/>
        <w:rPr>
          <w:i/>
          <w:iCs/>
        </w:rPr>
      </w:pPr>
      <w:r w:rsidRPr="00AF7252">
        <w:t xml:space="preserve"> (3) Етичният кодекс се публикува на интернет страницата на училището. (</w:t>
      </w:r>
      <w:r w:rsidRPr="00E5029F">
        <w:rPr>
          <w:i/>
          <w:iCs/>
        </w:rPr>
        <w:t xml:space="preserve">чл.175 ал.3. от ЗПУО) </w:t>
      </w:r>
    </w:p>
    <w:p w:rsidR="009E5EB7" w:rsidRPr="00E5029F" w:rsidRDefault="009E5EB7" w:rsidP="00BA264A">
      <w:pPr>
        <w:jc w:val="both"/>
        <w:rPr>
          <w:i/>
          <w:iCs/>
          <w:lang w:val="bg-BG"/>
        </w:rPr>
      </w:pPr>
    </w:p>
    <w:p w:rsidR="009E5EB7" w:rsidRPr="00AF7252" w:rsidRDefault="009E5EB7" w:rsidP="00BA264A">
      <w:pPr>
        <w:jc w:val="both"/>
        <w:rPr>
          <w:lang w:val="bg-BG"/>
        </w:rPr>
      </w:pPr>
      <w:r w:rsidRPr="007F25F0">
        <w:rPr>
          <w:b/>
          <w:bCs/>
        </w:rPr>
        <w:t>Чл.</w:t>
      </w:r>
      <w:r>
        <w:rPr>
          <w:b/>
          <w:bCs/>
          <w:lang w:val="bg-BG"/>
        </w:rPr>
        <w:t>2</w:t>
      </w:r>
      <w:r>
        <w:rPr>
          <w:b/>
          <w:bCs/>
        </w:rPr>
        <w:t>22</w:t>
      </w:r>
      <w:r w:rsidRPr="007F25F0">
        <w:rPr>
          <w:b/>
          <w:bCs/>
        </w:rPr>
        <w:t>.</w:t>
      </w:r>
      <w:r w:rsidRPr="00AF7252">
        <w:t xml:space="preserve"> (1) Училищните политики за подкрепа на гражданското, здравното, екологичното и интеркултурното образование включват и подкрепа на инициативността и участието на децата и учениците чрез подходящи за възрастта им включващи демократични практики като: (</w:t>
      </w:r>
      <w:r>
        <w:rPr>
          <w:i/>
          <w:iCs/>
        </w:rPr>
        <w:t>чл.17</w:t>
      </w:r>
      <w:r>
        <w:rPr>
          <w:i/>
          <w:iCs/>
          <w:lang w:val="bg-BG"/>
        </w:rPr>
        <w:t>,</w:t>
      </w:r>
      <w:r>
        <w:rPr>
          <w:i/>
          <w:iCs/>
        </w:rPr>
        <w:t xml:space="preserve"> ал.1 от Н</w:t>
      </w:r>
      <w:r w:rsidRPr="00E5029F">
        <w:rPr>
          <w:i/>
          <w:iCs/>
        </w:rPr>
        <w:t>аредба за ГЗЕИО</w:t>
      </w:r>
      <w:r w:rsidRPr="00AF7252">
        <w:t xml:space="preserve">)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1. участие в различни форми на ученическо самоуправление и представителство;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2. организиране на доброволчески дейности във и извън училище;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3. поддържане на училищни медии с активното участие на учениците (вестник и интернет страници и др.);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4. организиране на училищни кампании, подкрепящи здравето, толерантността, социалната чувствителност, правата на човека, опазването на околната среда и пр.;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5. организиране на училищни празници и събития съобразно календара на световните, международните, европейските, националните, общинските, местните, професионалните и културните дати и празници;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6. организиране на обучения на връстници от връстници;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7. развиване на младежкото лидерство;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8. участие в клубове и неформални групи по интереси;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9. реализиране на форми на посредничество, решаване на конфликти, превенция на агресията;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10. въвеждане на практиката на ученици-наставници за превенция на конфликти, отпадане от училище и др.;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11. проучване на мненията, нагласите и очакванията на учениците относно процеса и съдържанието на училищното образование и предложения по училищния живот;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12. насърчаване на информалното учене на територията на училището за научаване чрез правене извън часовете за формално образование и неформално обучение.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>(2) Формите на ученическо самоуправление и представителство са определени с приложение № 6 към наредбата за гражданско, здравно, екологично и интеркултурно образование. (</w:t>
      </w:r>
      <w:r w:rsidRPr="00422D90">
        <w:rPr>
          <w:i/>
          <w:iCs/>
        </w:rPr>
        <w:t>чл.17</w:t>
      </w:r>
      <w:r>
        <w:rPr>
          <w:i/>
          <w:iCs/>
          <w:lang w:val="bg-BG"/>
        </w:rPr>
        <w:t>,</w:t>
      </w:r>
      <w:r w:rsidRPr="00422D90">
        <w:rPr>
          <w:i/>
          <w:iCs/>
        </w:rPr>
        <w:t xml:space="preserve"> ал.2</w:t>
      </w:r>
      <w:r>
        <w:rPr>
          <w:i/>
          <w:iCs/>
        </w:rPr>
        <w:t xml:space="preserve"> от Н</w:t>
      </w:r>
      <w:r w:rsidRPr="00422D90">
        <w:rPr>
          <w:i/>
          <w:iCs/>
        </w:rPr>
        <w:t>аредба за ГЗЕИО</w:t>
      </w:r>
      <w:r w:rsidRPr="00AF7252">
        <w:t xml:space="preserve">) </w:t>
      </w:r>
    </w:p>
    <w:p w:rsidR="009E5EB7" w:rsidRDefault="009E5EB7" w:rsidP="00BA264A">
      <w:pPr>
        <w:jc w:val="both"/>
      </w:pPr>
      <w:r w:rsidRPr="00AF7252">
        <w:t>(3) Практиките по ал. 2 се регламентират според тяхната специфика в правилника за дейността, в годишния план, стратегията или програми на образователната институция. (</w:t>
      </w:r>
      <w:r w:rsidRPr="00422D90">
        <w:rPr>
          <w:i/>
          <w:iCs/>
        </w:rPr>
        <w:t>чл.17</w:t>
      </w:r>
      <w:r>
        <w:rPr>
          <w:i/>
          <w:iCs/>
          <w:lang w:val="bg-BG"/>
        </w:rPr>
        <w:t>,</w:t>
      </w:r>
      <w:r w:rsidRPr="00422D90">
        <w:rPr>
          <w:i/>
          <w:iCs/>
        </w:rPr>
        <w:t xml:space="preserve"> ал.3 от </w:t>
      </w:r>
      <w:r>
        <w:rPr>
          <w:i/>
          <w:iCs/>
          <w:lang w:val="bg-BG"/>
        </w:rPr>
        <w:t>Н</w:t>
      </w:r>
      <w:r w:rsidRPr="00422D90">
        <w:rPr>
          <w:i/>
          <w:iCs/>
        </w:rPr>
        <w:t>аредба за ГЗЕИО</w:t>
      </w:r>
      <w:r w:rsidRPr="00AF7252">
        <w:t xml:space="preserve">) </w:t>
      </w:r>
    </w:p>
    <w:p w:rsidR="009E5EB7" w:rsidRPr="00AF7252" w:rsidRDefault="009E5EB7" w:rsidP="00BA264A">
      <w:pPr>
        <w:jc w:val="both"/>
        <w:rPr>
          <w:lang w:val="bg-BG"/>
        </w:rPr>
      </w:pPr>
    </w:p>
    <w:p w:rsidR="009E5EB7" w:rsidRPr="00AF7252" w:rsidRDefault="009E5EB7" w:rsidP="00BA264A">
      <w:pPr>
        <w:jc w:val="both"/>
        <w:rPr>
          <w:lang w:val="bg-BG"/>
        </w:rPr>
      </w:pPr>
      <w:r w:rsidRPr="007F25F0">
        <w:rPr>
          <w:b/>
          <w:bCs/>
        </w:rPr>
        <w:t>Чл.</w:t>
      </w:r>
      <w:r>
        <w:rPr>
          <w:b/>
          <w:bCs/>
          <w:lang w:val="bg-BG"/>
        </w:rPr>
        <w:t>2</w:t>
      </w:r>
      <w:r>
        <w:rPr>
          <w:b/>
          <w:bCs/>
        </w:rPr>
        <w:t>23</w:t>
      </w:r>
      <w:r w:rsidRPr="007F25F0">
        <w:rPr>
          <w:b/>
          <w:bCs/>
        </w:rPr>
        <w:t>.</w:t>
      </w:r>
      <w:r w:rsidRPr="00AF7252">
        <w:t xml:space="preserve"> (1) За разработване и координиране на прилагането на училищните политики за подкрепа на гражданското, здравното, екологичното и интеркултурното образование, образователните институции създават 146 постоянно действащи екипи, сформирани по ред и за срок, определени в ПДУ. (</w:t>
      </w:r>
      <w:r>
        <w:rPr>
          <w:i/>
          <w:iCs/>
        </w:rPr>
        <w:t>чл.18</w:t>
      </w:r>
      <w:r>
        <w:rPr>
          <w:i/>
          <w:iCs/>
          <w:lang w:val="bg-BG"/>
        </w:rPr>
        <w:t>,</w:t>
      </w:r>
      <w:r>
        <w:rPr>
          <w:i/>
          <w:iCs/>
        </w:rPr>
        <w:t xml:space="preserve"> ал.1 от Н</w:t>
      </w:r>
      <w:r w:rsidRPr="00422D90">
        <w:rPr>
          <w:i/>
          <w:iCs/>
        </w:rPr>
        <w:t>аредба за ГЗЕИО</w:t>
      </w:r>
      <w:r w:rsidRPr="00AF7252">
        <w:t xml:space="preserve">)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1. Съставът на постоянно действащите екипи се избира преди началото на учебната година или след откриване на учебната година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2. Съставът на постоянно действащите екипи се избира на заседание на педагогическия съвет.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3. Съставът на постоянно действащите екипи се избира за срок от една година.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4. На следващо заседание на педагогическия съвет всеки постоянно действащ състав запознава ПС с план за дейността си.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>(2). В екипите по ал. 1 могат да участват ученици и родители по ред, определен в правилника за дейността на институцията. (</w:t>
      </w:r>
      <w:r w:rsidRPr="00422D90">
        <w:rPr>
          <w:i/>
          <w:iCs/>
        </w:rPr>
        <w:t>чл.18</w:t>
      </w:r>
      <w:r>
        <w:rPr>
          <w:i/>
          <w:iCs/>
          <w:lang w:val="bg-BG"/>
        </w:rPr>
        <w:t>,</w:t>
      </w:r>
      <w:bookmarkStart w:id="0" w:name="_GoBack"/>
      <w:bookmarkEnd w:id="0"/>
      <w:r w:rsidRPr="00422D90">
        <w:rPr>
          <w:i/>
          <w:iCs/>
        </w:rPr>
        <w:t xml:space="preserve"> ал.2 от </w:t>
      </w:r>
      <w:r>
        <w:rPr>
          <w:i/>
          <w:iCs/>
          <w:lang w:val="bg-BG"/>
        </w:rPr>
        <w:t>Н</w:t>
      </w:r>
      <w:r w:rsidRPr="00422D90">
        <w:rPr>
          <w:i/>
          <w:iCs/>
        </w:rPr>
        <w:t>аредба за ГЗЕИО</w:t>
      </w:r>
      <w:r w:rsidRPr="00AF7252">
        <w:t xml:space="preserve">)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1. Родителите и учениците се информират в началото на учебната година за създадените постоянно действащи екипи.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2. Желаещите ученици и родители подават заявление до председателя на съответния екип за участие в него.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3. Заявлението се входира в дневник на екипа.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4. Председателят на съответния екип е длъжен да запознае ученици и родители, заявили желание за участие, с предложинея план за действие през учебната година.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5. При инициатива на родители и ученици и потяхно предложение по време на заседание планът на съответния екип се актуализира.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6. За заседанията на екипите се водят протоколи. </w:t>
      </w:r>
    </w:p>
    <w:p w:rsidR="009E5EB7" w:rsidRPr="00AF7252" w:rsidRDefault="009E5EB7" w:rsidP="00BA264A">
      <w:pPr>
        <w:jc w:val="both"/>
        <w:rPr>
          <w:lang w:val="bg-BG"/>
        </w:rPr>
      </w:pPr>
      <w:r w:rsidRPr="00AF7252">
        <w:t xml:space="preserve">7. Всеки екип води дневник на екипа, в който се вписват заявления и протоколи. </w:t>
      </w:r>
    </w:p>
    <w:p w:rsidR="009E5EB7" w:rsidRDefault="009E5EB7" w:rsidP="00BA264A">
      <w:pPr>
        <w:jc w:val="both"/>
        <w:rPr>
          <w:lang w:val="bg-BG"/>
        </w:rPr>
      </w:pPr>
      <w:r w:rsidRPr="007F25F0">
        <w:rPr>
          <w:b/>
          <w:bCs/>
        </w:rPr>
        <w:t>Чл.</w:t>
      </w:r>
      <w:r>
        <w:rPr>
          <w:b/>
          <w:bCs/>
          <w:lang w:val="bg-BG"/>
        </w:rPr>
        <w:t>2</w:t>
      </w:r>
      <w:r>
        <w:rPr>
          <w:b/>
          <w:bCs/>
        </w:rPr>
        <w:t>24</w:t>
      </w:r>
      <w:r w:rsidRPr="007F25F0">
        <w:rPr>
          <w:b/>
          <w:bCs/>
        </w:rPr>
        <w:t>.</w:t>
      </w:r>
      <w:r w:rsidRPr="00AF7252">
        <w:t xml:space="preserve"> За учебната 2016-2017 година се избират следните постоянно действащи екипи (комисии): </w:t>
      </w:r>
    </w:p>
    <w:p w:rsidR="009E5EB7" w:rsidRPr="00422D90" w:rsidRDefault="009E5EB7" w:rsidP="00BA264A">
      <w:pPr>
        <w:jc w:val="both"/>
        <w:rPr>
          <w:lang w:val="bg-BG"/>
        </w:rPr>
      </w:pPr>
      <w:r w:rsidRPr="00422D90">
        <w:t xml:space="preserve">1. УКБДП </w:t>
      </w:r>
    </w:p>
    <w:p w:rsidR="009E5EB7" w:rsidRPr="00422D90" w:rsidRDefault="009E5EB7" w:rsidP="00BA264A">
      <w:pPr>
        <w:jc w:val="both"/>
        <w:rPr>
          <w:lang w:val="bg-BG"/>
        </w:rPr>
      </w:pPr>
      <w:r w:rsidRPr="00422D90">
        <w:t xml:space="preserve">2. УКБППМН </w:t>
      </w:r>
    </w:p>
    <w:p w:rsidR="009E5EB7" w:rsidRPr="00422D90" w:rsidRDefault="009E5EB7" w:rsidP="00BA264A">
      <w:pPr>
        <w:jc w:val="both"/>
        <w:rPr>
          <w:lang w:val="bg-BG"/>
        </w:rPr>
      </w:pPr>
      <w:r w:rsidRPr="00422D90">
        <w:t xml:space="preserve">5. Комисия за квалификация </w:t>
      </w:r>
      <w:r w:rsidRPr="00422D90">
        <w:rPr>
          <w:lang w:val="bg-BG"/>
        </w:rPr>
        <w:t>и</w:t>
      </w:r>
      <w:r w:rsidRPr="00422D90">
        <w:t xml:space="preserve"> председателите на МО </w:t>
      </w:r>
    </w:p>
    <w:p w:rsidR="009E5EB7" w:rsidRPr="00422D90" w:rsidRDefault="009E5EB7" w:rsidP="00BA264A">
      <w:pPr>
        <w:jc w:val="both"/>
        <w:rPr>
          <w:lang w:val="bg-BG"/>
        </w:rPr>
      </w:pPr>
      <w:r w:rsidRPr="00422D90">
        <w:t xml:space="preserve">6. Комисия за здравно и екологично образование </w:t>
      </w:r>
    </w:p>
    <w:p w:rsidR="009E5EB7" w:rsidRPr="00422D90" w:rsidRDefault="009E5EB7" w:rsidP="00BA264A">
      <w:pPr>
        <w:jc w:val="both"/>
        <w:rPr>
          <w:lang w:val="bg-BG"/>
        </w:rPr>
      </w:pPr>
      <w:r w:rsidRPr="00422D90">
        <w:t xml:space="preserve">7. Комисия по етика </w:t>
      </w:r>
    </w:p>
    <w:p w:rsidR="009E5EB7" w:rsidRPr="00422D90" w:rsidRDefault="009E5EB7" w:rsidP="00BA264A">
      <w:pPr>
        <w:jc w:val="both"/>
        <w:rPr>
          <w:lang w:val="bg-BG"/>
        </w:rPr>
      </w:pPr>
      <w:r w:rsidRPr="00422D90">
        <w:t xml:space="preserve">8. Комисия за работа по проект «Твоят час» </w:t>
      </w:r>
    </w:p>
    <w:p w:rsidR="009E5EB7" w:rsidRPr="00422D90" w:rsidRDefault="009E5EB7" w:rsidP="00AD7693">
      <w:pPr>
        <w:rPr>
          <w:lang w:val="bg-BG"/>
        </w:rPr>
      </w:pPr>
    </w:p>
    <w:sectPr w:rsidR="009E5EB7" w:rsidRPr="00422D90" w:rsidSect="005D77DD">
      <w:headerReference w:type="default" r:id="rId8"/>
      <w:footerReference w:type="default" r:id="rId9"/>
      <w:pgSz w:w="11906" w:h="16838"/>
      <w:pgMar w:top="56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EB7" w:rsidRDefault="009E5EB7" w:rsidP="00556ADA">
      <w:r>
        <w:separator/>
      </w:r>
    </w:p>
  </w:endnote>
  <w:endnote w:type="continuationSeparator" w:id="0">
    <w:p w:rsidR="009E5EB7" w:rsidRDefault="009E5EB7" w:rsidP="00556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4000205B" w:usb2="00000001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B7" w:rsidRDefault="009E5EB7" w:rsidP="00844323">
    <w:pPr>
      <w:pStyle w:val="Footer"/>
      <w:jc w:val="center"/>
    </w:pPr>
    <w:r>
      <w:t>Учебна 2016/2017 година</w:t>
    </w:r>
  </w:p>
  <w:p w:rsidR="009E5EB7" w:rsidRDefault="009E5E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EB7" w:rsidRDefault="009E5EB7" w:rsidP="00556ADA">
      <w:r>
        <w:separator/>
      </w:r>
    </w:p>
  </w:footnote>
  <w:footnote w:type="continuationSeparator" w:id="0">
    <w:p w:rsidR="009E5EB7" w:rsidRDefault="009E5EB7" w:rsidP="00556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B7" w:rsidRDefault="009E5EB7">
    <w:pPr>
      <w:pStyle w:val="Header"/>
    </w:pPr>
  </w:p>
  <w:p w:rsidR="009E5EB7" w:rsidRDefault="009E5E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B1E"/>
    <w:multiLevelType w:val="hybridMultilevel"/>
    <w:tmpl w:val="EACC2F3C"/>
    <w:lvl w:ilvl="0" w:tplc="01206E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5F0296"/>
    <w:multiLevelType w:val="hybridMultilevel"/>
    <w:tmpl w:val="B9045E04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9C3C57"/>
    <w:multiLevelType w:val="hybridMultilevel"/>
    <w:tmpl w:val="D3AE4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2426B"/>
    <w:multiLevelType w:val="multilevel"/>
    <w:tmpl w:val="676AE2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color w:val="000000"/>
      </w:rPr>
    </w:lvl>
  </w:abstractNum>
  <w:abstractNum w:abstractNumId="4">
    <w:nsid w:val="21E91E75"/>
    <w:multiLevelType w:val="hybridMultilevel"/>
    <w:tmpl w:val="161A5596"/>
    <w:lvl w:ilvl="0" w:tplc="07967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051992"/>
    <w:multiLevelType w:val="hybridMultilevel"/>
    <w:tmpl w:val="636226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15637"/>
    <w:multiLevelType w:val="hybridMultilevel"/>
    <w:tmpl w:val="05D059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A32FF"/>
    <w:multiLevelType w:val="hybridMultilevel"/>
    <w:tmpl w:val="81181A90"/>
    <w:lvl w:ilvl="0" w:tplc="371A3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93C2E27"/>
    <w:multiLevelType w:val="hybridMultilevel"/>
    <w:tmpl w:val="FBB044E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F81CDA"/>
    <w:multiLevelType w:val="hybridMultilevel"/>
    <w:tmpl w:val="ACB8A6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3CB"/>
    <w:multiLevelType w:val="hybridMultilevel"/>
    <w:tmpl w:val="DD3E3A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84D36"/>
    <w:multiLevelType w:val="hybridMultilevel"/>
    <w:tmpl w:val="952E6E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9256C"/>
    <w:multiLevelType w:val="hybridMultilevel"/>
    <w:tmpl w:val="DD3E3A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89C"/>
    <w:rsid w:val="00013369"/>
    <w:rsid w:val="00071EA3"/>
    <w:rsid w:val="000778A1"/>
    <w:rsid w:val="0009415D"/>
    <w:rsid w:val="000D0A68"/>
    <w:rsid w:val="001022A7"/>
    <w:rsid w:val="001034E6"/>
    <w:rsid w:val="0011688D"/>
    <w:rsid w:val="001274CF"/>
    <w:rsid w:val="00155C3D"/>
    <w:rsid w:val="00173525"/>
    <w:rsid w:val="00190A94"/>
    <w:rsid w:val="00195334"/>
    <w:rsid w:val="001C23DC"/>
    <w:rsid w:val="001D4087"/>
    <w:rsid w:val="001E1B56"/>
    <w:rsid w:val="002012FE"/>
    <w:rsid w:val="00216038"/>
    <w:rsid w:val="00247F8D"/>
    <w:rsid w:val="002670F3"/>
    <w:rsid w:val="00270EFF"/>
    <w:rsid w:val="0027287F"/>
    <w:rsid w:val="00302AB2"/>
    <w:rsid w:val="00312A6E"/>
    <w:rsid w:val="0032051D"/>
    <w:rsid w:val="00330738"/>
    <w:rsid w:val="003A0722"/>
    <w:rsid w:val="003A4893"/>
    <w:rsid w:val="003A4E50"/>
    <w:rsid w:val="003C268E"/>
    <w:rsid w:val="003D4574"/>
    <w:rsid w:val="003D54DA"/>
    <w:rsid w:val="00422D90"/>
    <w:rsid w:val="004277E6"/>
    <w:rsid w:val="00450E5F"/>
    <w:rsid w:val="0047154A"/>
    <w:rsid w:val="00474AE1"/>
    <w:rsid w:val="00556ADA"/>
    <w:rsid w:val="00561DE2"/>
    <w:rsid w:val="00561E68"/>
    <w:rsid w:val="00577E62"/>
    <w:rsid w:val="0059365D"/>
    <w:rsid w:val="005C7640"/>
    <w:rsid w:val="005D77DD"/>
    <w:rsid w:val="00616DA9"/>
    <w:rsid w:val="006257B8"/>
    <w:rsid w:val="00626BC4"/>
    <w:rsid w:val="00630BEF"/>
    <w:rsid w:val="006757A5"/>
    <w:rsid w:val="006C09E4"/>
    <w:rsid w:val="006F139E"/>
    <w:rsid w:val="00701AC8"/>
    <w:rsid w:val="00723058"/>
    <w:rsid w:val="00735797"/>
    <w:rsid w:val="00745644"/>
    <w:rsid w:val="00747D50"/>
    <w:rsid w:val="00780A07"/>
    <w:rsid w:val="0078257A"/>
    <w:rsid w:val="007907B5"/>
    <w:rsid w:val="007A6271"/>
    <w:rsid w:val="007C08F0"/>
    <w:rsid w:val="007F25F0"/>
    <w:rsid w:val="007F6373"/>
    <w:rsid w:val="00805194"/>
    <w:rsid w:val="0081504D"/>
    <w:rsid w:val="00832CD6"/>
    <w:rsid w:val="00835A9A"/>
    <w:rsid w:val="00844323"/>
    <w:rsid w:val="008570EA"/>
    <w:rsid w:val="00864DCC"/>
    <w:rsid w:val="008762F8"/>
    <w:rsid w:val="008936F5"/>
    <w:rsid w:val="00896189"/>
    <w:rsid w:val="0092319B"/>
    <w:rsid w:val="009A4681"/>
    <w:rsid w:val="009E1B51"/>
    <w:rsid w:val="009E5EB7"/>
    <w:rsid w:val="00A20127"/>
    <w:rsid w:val="00A34625"/>
    <w:rsid w:val="00A4789C"/>
    <w:rsid w:val="00AB179D"/>
    <w:rsid w:val="00AD7693"/>
    <w:rsid w:val="00AF5580"/>
    <w:rsid w:val="00AF7252"/>
    <w:rsid w:val="00B0249F"/>
    <w:rsid w:val="00B06CF9"/>
    <w:rsid w:val="00B20561"/>
    <w:rsid w:val="00B22599"/>
    <w:rsid w:val="00B3308F"/>
    <w:rsid w:val="00B3687F"/>
    <w:rsid w:val="00B43438"/>
    <w:rsid w:val="00B75BC5"/>
    <w:rsid w:val="00B83418"/>
    <w:rsid w:val="00BA264A"/>
    <w:rsid w:val="00BB7CB3"/>
    <w:rsid w:val="00BE2C44"/>
    <w:rsid w:val="00BF21E9"/>
    <w:rsid w:val="00C134FB"/>
    <w:rsid w:val="00C3797F"/>
    <w:rsid w:val="00C37E0D"/>
    <w:rsid w:val="00C45D76"/>
    <w:rsid w:val="00C602FD"/>
    <w:rsid w:val="00C65903"/>
    <w:rsid w:val="00C6766F"/>
    <w:rsid w:val="00C775AA"/>
    <w:rsid w:val="00CB4FCF"/>
    <w:rsid w:val="00CB588F"/>
    <w:rsid w:val="00CC56D5"/>
    <w:rsid w:val="00CD2629"/>
    <w:rsid w:val="00CF2E1A"/>
    <w:rsid w:val="00D01F1D"/>
    <w:rsid w:val="00D037CF"/>
    <w:rsid w:val="00D2595E"/>
    <w:rsid w:val="00D25E65"/>
    <w:rsid w:val="00D36A41"/>
    <w:rsid w:val="00D43557"/>
    <w:rsid w:val="00D520D9"/>
    <w:rsid w:val="00DD6AFF"/>
    <w:rsid w:val="00DE3FFB"/>
    <w:rsid w:val="00E23B0B"/>
    <w:rsid w:val="00E31604"/>
    <w:rsid w:val="00E45C15"/>
    <w:rsid w:val="00E5029F"/>
    <w:rsid w:val="00EA59DF"/>
    <w:rsid w:val="00EA6FEB"/>
    <w:rsid w:val="00EB1B83"/>
    <w:rsid w:val="00EC07E8"/>
    <w:rsid w:val="00EC3137"/>
    <w:rsid w:val="00ED0929"/>
    <w:rsid w:val="00EF09BB"/>
    <w:rsid w:val="00F228A1"/>
    <w:rsid w:val="00F36241"/>
    <w:rsid w:val="00F5259C"/>
    <w:rsid w:val="00F7446D"/>
    <w:rsid w:val="00F8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5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127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154A"/>
    <w:pPr>
      <w:keepNext/>
      <w:keepLines/>
      <w:spacing w:before="40"/>
      <w:outlineLvl w:val="6"/>
    </w:pPr>
    <w:rPr>
      <w:rFonts w:ascii="Calibri Light" w:hAnsi="Calibri Light" w:cs="Calibri Light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127"/>
    <w:rPr>
      <w:rFonts w:ascii="Times New Roman" w:hAnsi="Times New Roman" w:cs="Times New Roman"/>
      <w:b/>
      <w:bCs/>
      <w:caps/>
      <w:sz w:val="20"/>
      <w:szCs w:val="20"/>
      <w:lang w:eastAsia="bg-BG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7154A"/>
    <w:rPr>
      <w:rFonts w:ascii="Calibri Light" w:hAnsi="Calibri Light" w:cs="Calibri Light"/>
      <w:i/>
      <w:iCs/>
      <w:color w:val="1F4D78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A4789C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36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6A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56ADA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56ADA"/>
  </w:style>
  <w:style w:type="paragraph" w:styleId="Footer">
    <w:name w:val="footer"/>
    <w:basedOn w:val="Normal"/>
    <w:link w:val="FooterChar"/>
    <w:uiPriority w:val="99"/>
    <w:rsid w:val="00556ADA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6ADA"/>
  </w:style>
  <w:style w:type="paragraph" w:styleId="ListParagraph">
    <w:name w:val="List Paragraph"/>
    <w:basedOn w:val="Normal"/>
    <w:uiPriority w:val="99"/>
    <w:qFormat/>
    <w:rsid w:val="00BB7CB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BodyText">
    <w:name w:val="Body Text"/>
    <w:basedOn w:val="Normal"/>
    <w:link w:val="BodyTextChar"/>
    <w:uiPriority w:val="99"/>
    <w:rsid w:val="00A20127"/>
    <w:pPr>
      <w:autoSpaceDE w:val="0"/>
      <w:autoSpaceDN w:val="0"/>
      <w:adjustRightInd w:val="0"/>
      <w:spacing w:line="300" w:lineRule="exact"/>
      <w:ind w:firstLine="397"/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0127"/>
    <w:rPr>
      <w:rFonts w:ascii="Times New Roman" w:hAnsi="Times New Roman" w:cs="Times New Roman"/>
      <w:sz w:val="24"/>
      <w:szCs w:val="24"/>
      <w:lang w:val="bg-BG" w:eastAsia="en-US"/>
    </w:rPr>
  </w:style>
  <w:style w:type="character" w:styleId="Hyperlink">
    <w:name w:val="Hyperlink"/>
    <w:basedOn w:val="DefaultParagraphFont"/>
    <w:uiPriority w:val="99"/>
    <w:rsid w:val="00CB58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3417</Words>
  <Characters>19478</Characters>
  <Application>Microsoft Office Outlook</Application>
  <DocSecurity>0</DocSecurity>
  <Lines>0</Lines>
  <Paragraphs>0</Paragraphs>
  <ScaleCrop>false</ScaleCrop>
  <Company>SU Ivan N. Momchilov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ПЪРВО ОСНОВНО УЧИЛИЩЕ “ГЕОРГИ БАКАЛОВ”</dc:title>
  <dc:subject/>
  <dc:creator>Svetoslav Mihaylov</dc:creator>
  <cp:keywords/>
  <dc:description/>
  <cp:lastModifiedBy>PCuser</cp:lastModifiedBy>
  <cp:revision>3</cp:revision>
  <cp:lastPrinted>2017-02-07T10:24:00Z</cp:lastPrinted>
  <dcterms:created xsi:type="dcterms:W3CDTF">2017-02-07T10:26:00Z</dcterms:created>
  <dcterms:modified xsi:type="dcterms:W3CDTF">2017-02-07T12:12:00Z</dcterms:modified>
</cp:coreProperties>
</file>