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C9" w:rsidRPr="008322C9" w:rsidRDefault="00C522F4" w:rsidP="007229B8">
      <w:pPr>
        <w:pStyle w:val="af0"/>
      </w:pPr>
      <w:r>
        <w:rPr>
          <w:noProof/>
          <w:color w:val="0070C0"/>
          <w:lang w:eastAsia="bg-BG"/>
        </w:rPr>
        <w:drawing>
          <wp:anchor distT="0" distB="0" distL="114300" distR="114300" simplePos="0" relativeHeight="251660288" behindDoc="1" locked="0" layoutInCell="1" allowOverlap="1" wp14:anchorId="597E33EE" wp14:editId="599B2526">
            <wp:simplePos x="0" y="0"/>
            <wp:positionH relativeFrom="column">
              <wp:posOffset>4051584</wp:posOffset>
            </wp:positionH>
            <wp:positionV relativeFrom="paragraph">
              <wp:posOffset>-630758</wp:posOffset>
            </wp:positionV>
            <wp:extent cx="2595691" cy="2217907"/>
            <wp:effectExtent l="0" t="0" r="0" b="0"/>
            <wp:wrapNone/>
            <wp:docPr id="3" name="Картина 3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189" cy="222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2F4" w:rsidRDefault="00C522F4" w:rsidP="008322C9">
      <w:pPr>
        <w:pStyle w:val="aa"/>
        <w:spacing w:after="0"/>
        <w:jc w:val="center"/>
        <w:rPr>
          <w:color w:val="0070C0"/>
          <w:lang w:val="en-US"/>
          <w14:props3d w14:extrusionH="57150" w14:contourW="12700" w14:prstMaterial="none">
            <w14:extrusionClr>
              <w14:schemeClr w14:val="accent6">
                <w14:lumMod w14:val="60000"/>
                <w14:lumOff w14:val="40000"/>
              </w14:schemeClr>
            </w14:extrusionClr>
            <w14:contourClr>
              <w14:schemeClr w14:val="accent6">
                <w14:lumMod w14:val="75000"/>
              </w14:schemeClr>
            </w14:contourClr>
          </w14:props3d>
        </w:rPr>
      </w:pPr>
    </w:p>
    <w:p w:rsidR="008322C9" w:rsidRPr="007229B8" w:rsidRDefault="008322C9" w:rsidP="008322C9">
      <w:pPr>
        <w:pStyle w:val="aa"/>
        <w:spacing w:after="0"/>
        <w:jc w:val="center"/>
        <w:rPr>
          <w:color w:val="0070C0"/>
          <w14:props3d w14:extrusionH="57150" w14:contourW="12700" w14:prstMaterial="none">
            <w14:extrusionClr>
              <w14:schemeClr w14:val="accent6">
                <w14:lumMod w14:val="60000"/>
                <w14:lumOff w14:val="40000"/>
              </w14:schemeClr>
            </w14:extrusionClr>
            <w14:contourClr>
              <w14:schemeClr w14:val="accent6">
                <w14:lumMod w14:val="75000"/>
              </w14:schemeClr>
            </w14:contourClr>
          </w14:props3d>
        </w:rPr>
      </w:pPr>
      <w:r w:rsidRPr="007229B8">
        <w:rPr>
          <w:color w:val="0070C0"/>
          <w14:props3d w14:extrusionH="57150" w14:contourW="12700" w14:prstMaterial="none">
            <w14:extrusionClr>
              <w14:schemeClr w14:val="accent6">
                <w14:lumMod w14:val="60000"/>
                <w14:lumOff w14:val="40000"/>
              </w14:schemeClr>
            </w14:extrusionClr>
            <w14:contourClr>
              <w14:schemeClr w14:val="accent6">
                <w14:lumMod w14:val="75000"/>
              </w14:schemeClr>
            </w14:contourClr>
          </w14:props3d>
        </w:rPr>
        <w:t>Прием</w:t>
      </w:r>
    </w:p>
    <w:p w:rsidR="008322C9" w:rsidRPr="007229B8" w:rsidRDefault="008322C9" w:rsidP="008322C9">
      <w:pPr>
        <w:pStyle w:val="aa"/>
        <w:spacing w:after="0"/>
        <w:jc w:val="center"/>
        <w:rPr>
          <w:color w:val="0070C0"/>
          <w:sz w:val="44"/>
          <w:szCs w:val="44"/>
          <w14:props3d w14:extrusionH="57150" w14:contourW="12700" w14:prstMaterial="none">
            <w14:extrusionClr>
              <w14:schemeClr w14:val="accent6">
                <w14:lumMod w14:val="60000"/>
                <w14:lumOff w14:val="40000"/>
              </w14:schemeClr>
            </w14:extrusionClr>
            <w14:contourClr>
              <w14:schemeClr w14:val="accent6">
                <w14:lumMod w14:val="75000"/>
              </w14:schemeClr>
            </w14:contourClr>
          </w14:props3d>
        </w:rPr>
      </w:pPr>
      <w:r w:rsidRPr="007229B8">
        <w:rPr>
          <w:color w:val="0070C0"/>
          <w:sz w:val="44"/>
          <w:szCs w:val="44"/>
          <w14:props3d w14:extrusionH="57150" w14:contourW="12700" w14:prstMaterial="none">
            <w14:extrusionClr>
              <w14:schemeClr w14:val="accent6">
                <w14:lumMod w14:val="60000"/>
                <w14:lumOff w14:val="40000"/>
              </w14:schemeClr>
            </w14:extrusionClr>
            <w14:contourClr>
              <w14:schemeClr w14:val="accent6">
                <w14:lumMod w14:val="75000"/>
              </w14:schemeClr>
            </w14:contourClr>
          </w14:props3d>
        </w:rPr>
        <w:t>за учебната 2017/2018 година</w:t>
      </w:r>
    </w:p>
    <w:p w:rsidR="008322C9" w:rsidRPr="007229B8" w:rsidRDefault="008322C9" w:rsidP="008322C9">
      <w:pPr>
        <w:pStyle w:val="aa"/>
        <w:spacing w:after="0"/>
        <w:jc w:val="center"/>
        <w:rPr>
          <w:color w:val="0070C0"/>
          <w14:props3d w14:extrusionH="57150" w14:contourW="12700" w14:prstMaterial="none">
            <w14:extrusionClr>
              <w14:schemeClr w14:val="accent6">
                <w14:lumMod w14:val="60000"/>
                <w14:lumOff w14:val="40000"/>
              </w14:schemeClr>
            </w14:extrusionClr>
            <w14:contourClr>
              <w14:schemeClr w14:val="accent6">
                <w14:lumMod w14:val="75000"/>
              </w14:schemeClr>
            </w14:contourClr>
          </w14:props3d>
        </w:rPr>
      </w:pPr>
      <w:r w:rsidRPr="007229B8">
        <w:rPr>
          <w:color w:val="0070C0"/>
          <w14:props3d w14:extrusionH="57150" w14:contourW="12700" w14:prstMaterial="none">
            <w14:extrusionClr>
              <w14:schemeClr w14:val="accent6">
                <w14:lumMod w14:val="60000"/>
                <w14:lumOff w14:val="40000"/>
              </w14:schemeClr>
            </w14:extrusionClr>
            <w14:contourClr>
              <w14:schemeClr w14:val="accent6">
                <w14:lumMod w14:val="75000"/>
              </w14:schemeClr>
            </w14:contourClr>
          </w14:props3d>
        </w:rPr>
        <w:t>Първи клас</w:t>
      </w:r>
    </w:p>
    <w:p w:rsidR="008322C9" w:rsidRPr="007229B8" w:rsidRDefault="008322C9" w:rsidP="008322C9">
      <w:pPr>
        <w:pStyle w:val="aa"/>
        <w:spacing w:after="0"/>
        <w:jc w:val="center"/>
        <w:rPr>
          <w:color w:val="0070C0"/>
          <w:sz w:val="40"/>
          <w:szCs w:val="40"/>
          <w14:props3d w14:extrusionH="57150" w14:contourW="12700" w14:prstMaterial="none">
            <w14:extrusionClr>
              <w14:schemeClr w14:val="accent6">
                <w14:lumMod w14:val="60000"/>
                <w14:lumOff w14:val="40000"/>
              </w14:schemeClr>
            </w14:extrusionClr>
            <w14:contourClr>
              <w14:schemeClr w14:val="accent6">
                <w14:lumMod w14:val="75000"/>
              </w14:schemeClr>
            </w14:contourClr>
          </w14:props3d>
        </w:rPr>
      </w:pPr>
      <w:r w:rsidRPr="007229B8">
        <w:rPr>
          <w:color w:val="0070C0"/>
          <w:sz w:val="40"/>
          <w:szCs w:val="40"/>
          <w14:props3d w14:extrusionH="57150" w14:contourW="12700" w14:prstMaterial="none">
            <w14:extrusionClr>
              <w14:schemeClr w14:val="accent6">
                <w14:lumMod w14:val="60000"/>
                <w14:lumOff w14:val="40000"/>
              </w14:schemeClr>
            </w14:extrusionClr>
            <w14:contourClr>
              <w14:schemeClr w14:val="accent6">
                <w14:lumMod w14:val="75000"/>
              </w14:schemeClr>
            </w14:contourClr>
          </w14:props3d>
        </w:rPr>
        <w:t>в Първо основно училище „Георги Бакалов“</w:t>
      </w:r>
    </w:p>
    <w:p w:rsidR="008322C9" w:rsidRPr="007229B8" w:rsidRDefault="008322C9" w:rsidP="008322C9">
      <w:pPr>
        <w:pStyle w:val="aa"/>
        <w:spacing w:after="0"/>
        <w:jc w:val="center"/>
        <w:rPr>
          <w:color w:val="0070C0"/>
          <w:sz w:val="40"/>
          <w:szCs w:val="40"/>
          <w14:props3d w14:extrusionH="57150" w14:contourW="12700" w14:prstMaterial="none">
            <w14:extrusionClr>
              <w14:schemeClr w14:val="accent6">
                <w14:lumMod w14:val="60000"/>
                <w14:lumOff w14:val="40000"/>
              </w14:schemeClr>
            </w14:extrusionClr>
            <w14:contourClr>
              <w14:schemeClr w14:val="accent6">
                <w14:lumMod w14:val="75000"/>
              </w14:schemeClr>
            </w14:contourClr>
          </w14:props3d>
        </w:rPr>
      </w:pPr>
      <w:r w:rsidRPr="007229B8">
        <w:rPr>
          <w:color w:val="0070C0"/>
          <w:sz w:val="40"/>
          <w:szCs w:val="40"/>
          <w14:props3d w14:extrusionH="57150" w14:contourW="12700" w14:prstMaterial="none">
            <w14:extrusionClr>
              <w14:schemeClr w14:val="accent6">
                <w14:lumMod w14:val="60000"/>
                <w14:lumOff w14:val="40000"/>
              </w14:schemeClr>
            </w14:extrusionClr>
            <w14:contourClr>
              <w14:schemeClr w14:val="accent6">
                <w14:lumMod w14:val="75000"/>
              </w14:schemeClr>
            </w14:contourClr>
          </w14:props3d>
        </w:rPr>
        <w:t>гр. Стара Загора</w:t>
      </w:r>
    </w:p>
    <w:p w:rsidR="008322C9" w:rsidRDefault="008322C9" w:rsidP="008322C9">
      <w:pPr>
        <w:pStyle w:val="ac"/>
      </w:pPr>
    </w:p>
    <w:p w:rsidR="001D35A5" w:rsidRPr="001D35A5" w:rsidRDefault="001D35A5" w:rsidP="001D35A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D35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І. За Първи клас, учениците ще бъдат приемани по паралелки </w:t>
      </w:r>
    </w:p>
    <w:p w:rsidR="001D35A5" w:rsidRPr="001D35A5" w:rsidRDefault="001D35A5" w:rsidP="001D35A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D35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дневна форма на обучение, както следва:</w:t>
      </w:r>
    </w:p>
    <w:p w:rsidR="001D35A5" w:rsidRPr="001D35A5" w:rsidRDefault="001D35A5" w:rsidP="001D35A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5D2" w:themeFill="accent5" w:themeFillTint="33"/>
        <w:tblLook w:val="01E0" w:firstRow="1" w:lastRow="1" w:firstColumn="1" w:lastColumn="1" w:noHBand="0" w:noVBand="0"/>
      </w:tblPr>
      <w:tblGrid>
        <w:gridCol w:w="1575"/>
        <w:gridCol w:w="2607"/>
        <w:gridCol w:w="4431"/>
      </w:tblGrid>
      <w:tr w:rsidR="001D35A5" w:rsidRPr="001D35A5" w:rsidTr="00A36CAA">
        <w:trPr>
          <w:trHeight w:val="744"/>
          <w:jc w:val="center"/>
        </w:trPr>
        <w:tc>
          <w:tcPr>
            <w:tcW w:w="1575" w:type="dxa"/>
            <w:shd w:val="clear" w:color="auto" w:fill="FFE5D2" w:themeFill="accent5" w:themeFillTint="33"/>
            <w:vAlign w:val="center"/>
          </w:tcPr>
          <w:p w:rsidR="001D35A5" w:rsidRPr="001D35A5" w:rsidRDefault="001D35A5" w:rsidP="001D35A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35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</w:t>
            </w:r>
          </w:p>
        </w:tc>
        <w:tc>
          <w:tcPr>
            <w:tcW w:w="2607" w:type="dxa"/>
            <w:shd w:val="clear" w:color="auto" w:fill="FFE5D2" w:themeFill="accent5" w:themeFillTint="33"/>
            <w:vAlign w:val="center"/>
          </w:tcPr>
          <w:p w:rsidR="001D35A5" w:rsidRPr="001D35A5" w:rsidRDefault="001D35A5" w:rsidP="001D35A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35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Брой паралелки</w:t>
            </w:r>
          </w:p>
        </w:tc>
        <w:tc>
          <w:tcPr>
            <w:tcW w:w="4431" w:type="dxa"/>
            <w:shd w:val="clear" w:color="auto" w:fill="FFE5D2" w:themeFill="accent5" w:themeFillTint="33"/>
            <w:vAlign w:val="center"/>
          </w:tcPr>
          <w:p w:rsidR="001D35A5" w:rsidRPr="001D35A5" w:rsidRDefault="001D35A5" w:rsidP="001D35A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35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Брой ученици в тях</w:t>
            </w:r>
          </w:p>
        </w:tc>
      </w:tr>
      <w:tr w:rsidR="001D35A5" w:rsidRPr="001D35A5" w:rsidTr="00A36CAA">
        <w:trPr>
          <w:trHeight w:val="361"/>
          <w:jc w:val="center"/>
        </w:trPr>
        <w:tc>
          <w:tcPr>
            <w:tcW w:w="1575" w:type="dxa"/>
            <w:shd w:val="clear" w:color="auto" w:fill="FFE5D2" w:themeFill="accent5" w:themeFillTint="33"/>
          </w:tcPr>
          <w:p w:rsidR="001D35A5" w:rsidRPr="001D35A5" w:rsidRDefault="001D35A5" w:rsidP="001D35A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2607" w:type="dxa"/>
            <w:shd w:val="clear" w:color="auto" w:fill="FFE5D2" w:themeFill="accent5" w:themeFillTint="33"/>
            <w:vAlign w:val="center"/>
          </w:tcPr>
          <w:p w:rsidR="001D35A5" w:rsidRPr="001D35A5" w:rsidRDefault="001D35A5" w:rsidP="001D35A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D35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31" w:type="dxa"/>
            <w:shd w:val="clear" w:color="auto" w:fill="FFE5D2" w:themeFill="accent5" w:themeFillTint="33"/>
            <w:vAlign w:val="center"/>
          </w:tcPr>
          <w:p w:rsidR="001D35A5" w:rsidRPr="001D35A5" w:rsidRDefault="001D35A5" w:rsidP="001D35A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D35A5">
              <w:rPr>
                <w:rFonts w:ascii="Times New Roman" w:eastAsia="Times New Roman" w:hAnsi="Times New Roman" w:cs="Times New Roman"/>
              </w:rPr>
              <w:t>24</w:t>
            </w:r>
          </w:p>
        </w:tc>
      </w:tr>
    </w:tbl>
    <w:p w:rsidR="001D35A5" w:rsidRPr="001D35A5" w:rsidRDefault="001D35A5" w:rsidP="001D35A5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36CAA" w:rsidRDefault="00A36CAA" w:rsidP="00A36CA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A36CAA" w:rsidRPr="00A36CAA" w:rsidRDefault="00A36CAA" w:rsidP="00A36C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A36C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ІІ. </w:t>
      </w:r>
      <w:r w:rsidRPr="00A36C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КРИТЕРИИ ЗА КЛАСИРАНЕ, ТОЧКИ ЗА ТЯХ И ДОКУМЕНТИ, КОИТО ДОКАЗВАТ</w:t>
      </w:r>
      <w:r w:rsidRPr="00A36CA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</w:t>
      </w:r>
      <w:r w:rsidRPr="00A36C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СЪОТВЕТНИТЕ </w:t>
      </w:r>
      <w:r w:rsidRPr="00A36CA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</w:t>
      </w:r>
      <w:r w:rsidRPr="00A36C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КРИТЕРИИ</w:t>
      </w:r>
    </w:p>
    <w:p w:rsidR="001D35A5" w:rsidRPr="001D35A5" w:rsidRDefault="001D35A5" w:rsidP="00A36CAA">
      <w:pPr>
        <w:spacing w:after="0" w:line="240" w:lineRule="auto"/>
        <w:ind w:firstLine="0"/>
        <w:jc w:val="center"/>
      </w:pP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CD5"/>
        <w:tblLook w:val="04A0" w:firstRow="1" w:lastRow="0" w:firstColumn="1" w:lastColumn="0" w:noHBand="0" w:noVBand="1"/>
      </w:tblPr>
      <w:tblGrid>
        <w:gridCol w:w="3070"/>
        <w:gridCol w:w="1291"/>
        <w:gridCol w:w="5245"/>
      </w:tblGrid>
      <w:tr w:rsidR="00A36CAA" w:rsidRPr="00A36CAA" w:rsidTr="00A36CAA">
        <w:tc>
          <w:tcPr>
            <w:tcW w:w="3070" w:type="dxa"/>
            <w:shd w:val="clear" w:color="auto" w:fill="FFDCD5"/>
          </w:tcPr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Критерии</w:t>
            </w:r>
          </w:p>
        </w:tc>
        <w:tc>
          <w:tcPr>
            <w:tcW w:w="1291" w:type="dxa"/>
            <w:shd w:val="clear" w:color="auto" w:fill="FFDCD5"/>
          </w:tcPr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Точки</w:t>
            </w:r>
          </w:p>
        </w:tc>
        <w:tc>
          <w:tcPr>
            <w:tcW w:w="5245" w:type="dxa"/>
            <w:shd w:val="clear" w:color="auto" w:fill="FFDCD5"/>
          </w:tcPr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Пояснение и необходими документи</w:t>
            </w:r>
          </w:p>
        </w:tc>
      </w:tr>
      <w:tr w:rsidR="00A36CAA" w:rsidRPr="00A36CAA" w:rsidTr="00A36CAA">
        <w:tc>
          <w:tcPr>
            <w:tcW w:w="3070" w:type="dxa"/>
            <w:shd w:val="clear" w:color="auto" w:fill="FFDCD5"/>
          </w:tcPr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Настоящ адрес на заявителя в района на училището. </w:t>
            </w:r>
          </w:p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91" w:type="dxa"/>
            <w:shd w:val="clear" w:color="auto" w:fill="FFDCD5"/>
          </w:tcPr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245" w:type="dxa"/>
            <w:shd w:val="clear" w:color="auto" w:fill="FFDCD5"/>
          </w:tcPr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Избраният критерий се доказва с документ за </w:t>
            </w:r>
          </w:p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самоличност/ адресна карта / удостоверение за </w:t>
            </w:r>
          </w:p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настоящ адрес при потвърждаване на приема. </w:t>
            </w:r>
          </w:p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Районът на всяко училище е очертан с гранична </w:t>
            </w:r>
          </w:p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линия. Обхватът на района включва и четните и </w:t>
            </w:r>
          </w:p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нечетните номера на адресите по граничната му </w:t>
            </w:r>
          </w:p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линия. </w:t>
            </w:r>
          </w:p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36CAA" w:rsidRPr="00A36CAA" w:rsidTr="00A36CAA">
        <w:tc>
          <w:tcPr>
            <w:tcW w:w="3070" w:type="dxa"/>
            <w:shd w:val="clear" w:color="auto" w:fill="FFDCD5"/>
          </w:tcPr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</w:rPr>
              <w:t>Дете с трайни увреждания над 50</w:t>
            </w:r>
          </w:p>
        </w:tc>
        <w:tc>
          <w:tcPr>
            <w:tcW w:w="1291" w:type="dxa"/>
            <w:shd w:val="clear" w:color="auto" w:fill="FFDCD5"/>
          </w:tcPr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20т.</w:t>
            </w:r>
          </w:p>
        </w:tc>
        <w:tc>
          <w:tcPr>
            <w:tcW w:w="5245" w:type="dxa"/>
            <w:shd w:val="clear" w:color="auto" w:fill="FFDCD5"/>
          </w:tcPr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При записване се представя оригиналното решение на ТЕЛК. </w:t>
            </w:r>
          </w:p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36CAA" w:rsidRPr="00A36CAA" w:rsidTr="00A36CAA">
        <w:tc>
          <w:tcPr>
            <w:tcW w:w="3070" w:type="dxa"/>
            <w:shd w:val="clear" w:color="auto" w:fill="FFDCD5"/>
          </w:tcPr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Деца–сираци/ </w:t>
            </w:r>
            <w:proofErr w:type="spellStart"/>
            <w:r w:rsidRPr="00A36CAA">
              <w:rPr>
                <w:rFonts w:ascii="Times New Roman" w:eastAsia="Calibri" w:hAnsi="Times New Roman" w:cs="Times New Roman"/>
                <w:sz w:val="24"/>
                <w:szCs w:val="24"/>
              </w:rPr>
              <w:t>полусираци</w:t>
            </w:r>
            <w:proofErr w:type="spellEnd"/>
          </w:p>
        </w:tc>
        <w:tc>
          <w:tcPr>
            <w:tcW w:w="1291" w:type="dxa"/>
            <w:shd w:val="clear" w:color="auto" w:fill="FFDCD5"/>
          </w:tcPr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20т.</w:t>
            </w:r>
          </w:p>
        </w:tc>
        <w:tc>
          <w:tcPr>
            <w:tcW w:w="5245" w:type="dxa"/>
            <w:shd w:val="clear" w:color="auto" w:fill="FFDCD5"/>
          </w:tcPr>
          <w:p w:rsidR="00A36CAA" w:rsidRPr="00A36CAA" w:rsidRDefault="00A36CAA" w:rsidP="00A36C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</w:rPr>
              <w:t>При записване се представят Актовете за смърт на родителите/ родителя и Удостоверение за раждане на детето.</w:t>
            </w:r>
          </w:p>
          <w:p w:rsidR="00A36CAA" w:rsidRPr="00A36CAA" w:rsidRDefault="00A36CAA" w:rsidP="00A36C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6CAA" w:rsidRPr="00A36CAA" w:rsidTr="00A36CAA">
        <w:tc>
          <w:tcPr>
            <w:tcW w:w="3070" w:type="dxa"/>
            <w:shd w:val="clear" w:color="auto" w:fill="FFDCD5"/>
          </w:tcPr>
          <w:p w:rsidR="00A36CAA" w:rsidRPr="00A36CAA" w:rsidRDefault="00A36CAA" w:rsidP="00A36C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</w:rPr>
              <w:t>Деца, които имат по</w:t>
            </w:r>
            <w:r w:rsidRPr="00A36CAA">
              <w:rPr>
                <w:rFonts w:ascii="Cambria Math" w:eastAsia="Calibri" w:hAnsi="Cambria Math" w:cs="Cambria Math"/>
                <w:sz w:val="24"/>
                <w:szCs w:val="24"/>
              </w:rPr>
              <w:t>‐</w:t>
            </w:r>
            <w:r w:rsidRPr="00A36CAA">
              <w:rPr>
                <w:rFonts w:ascii="Times New Roman" w:eastAsia="Calibri" w:hAnsi="Times New Roman" w:cs="Times New Roman"/>
                <w:sz w:val="24"/>
                <w:szCs w:val="24"/>
              </w:rPr>
              <w:t>големи братя/сестри, които учат през настоящата учебна година в същото</w:t>
            </w:r>
          </w:p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</w:rPr>
              <w:t>училище.</w:t>
            </w:r>
          </w:p>
        </w:tc>
        <w:tc>
          <w:tcPr>
            <w:tcW w:w="1291" w:type="dxa"/>
            <w:shd w:val="clear" w:color="auto" w:fill="FFDCD5"/>
          </w:tcPr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20т.</w:t>
            </w:r>
          </w:p>
        </w:tc>
        <w:tc>
          <w:tcPr>
            <w:tcW w:w="5245" w:type="dxa"/>
            <w:shd w:val="clear" w:color="auto" w:fill="FFDCD5"/>
          </w:tcPr>
          <w:p w:rsidR="00A36CAA" w:rsidRPr="00A36CAA" w:rsidRDefault="00A36CAA" w:rsidP="00A36C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</w:rPr>
              <w:t>Проверката е автоматична в момента на регистрация на заявлението. Точките се начисляват за училището,в което е намерено съвпадение на данни за брат/сестра,посещаващи училището в настоящата учебна година.</w:t>
            </w:r>
          </w:p>
          <w:p w:rsidR="00A36CAA" w:rsidRPr="00A36CAA" w:rsidRDefault="00A36CAA" w:rsidP="00A36C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6CAA" w:rsidRPr="00A36CAA" w:rsidTr="00A36CAA">
        <w:tc>
          <w:tcPr>
            <w:tcW w:w="3070" w:type="dxa"/>
            <w:shd w:val="clear" w:color="auto" w:fill="FFDCD5"/>
          </w:tcPr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Деца, посещаващи </w:t>
            </w:r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lastRenderedPageBreak/>
              <w:t xml:space="preserve">подготвителна група в същото училище. </w:t>
            </w:r>
          </w:p>
          <w:p w:rsidR="00A36CAA" w:rsidRPr="00A36CAA" w:rsidRDefault="00A36CAA" w:rsidP="00A36CA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DCD5"/>
          </w:tcPr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lastRenderedPageBreak/>
              <w:t>20т.</w:t>
            </w:r>
          </w:p>
        </w:tc>
        <w:tc>
          <w:tcPr>
            <w:tcW w:w="5245" w:type="dxa"/>
            <w:shd w:val="clear" w:color="auto" w:fill="FFDCD5"/>
          </w:tcPr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Проверката е автоматична в момента на </w:t>
            </w:r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lastRenderedPageBreak/>
              <w:t xml:space="preserve">регистрация  на заявлението. Точките се начисляват за училището,  в което е намерено съвпадение на данни. </w:t>
            </w:r>
          </w:p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36CAA" w:rsidRPr="00A36CAA" w:rsidTr="00A36CAA">
        <w:tc>
          <w:tcPr>
            <w:tcW w:w="3070" w:type="dxa"/>
            <w:shd w:val="clear" w:color="auto" w:fill="FFDCD5"/>
          </w:tcPr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lastRenderedPageBreak/>
              <w:t xml:space="preserve">Деца, посещаващи подготвителна  група в детска градина, намираща </w:t>
            </w:r>
          </w:p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се в района или в близост до  района на училището, посочено от заявителя. </w:t>
            </w:r>
          </w:p>
        </w:tc>
        <w:tc>
          <w:tcPr>
            <w:tcW w:w="1291" w:type="dxa"/>
            <w:shd w:val="clear" w:color="auto" w:fill="FFDCD5"/>
          </w:tcPr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20т.</w:t>
            </w:r>
          </w:p>
        </w:tc>
        <w:tc>
          <w:tcPr>
            <w:tcW w:w="5245" w:type="dxa"/>
            <w:shd w:val="clear" w:color="auto" w:fill="FFDCD5"/>
          </w:tcPr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Проверката е автоматична в момента на регистрация на заявлението. Точките се начисляват за училището, за което е намерено съвпадение на данни. </w:t>
            </w:r>
          </w:p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6CAA" w:rsidRPr="00A36CAA" w:rsidTr="00A36CAA">
        <w:tc>
          <w:tcPr>
            <w:tcW w:w="3070" w:type="dxa"/>
            <w:shd w:val="clear" w:color="auto" w:fill="FFDCD5"/>
          </w:tcPr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Месторабота на заявителя в района на училището </w:t>
            </w:r>
          </w:p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91" w:type="dxa"/>
            <w:shd w:val="clear" w:color="auto" w:fill="FFDCD5"/>
          </w:tcPr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10т.</w:t>
            </w:r>
          </w:p>
        </w:tc>
        <w:tc>
          <w:tcPr>
            <w:tcW w:w="5245" w:type="dxa"/>
            <w:shd w:val="clear" w:color="auto" w:fill="FFDCD5"/>
          </w:tcPr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Избраният критерий се доказва със служебна </w:t>
            </w:r>
          </w:p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бележка от работодателя с ЕИК, изх.</w:t>
            </w:r>
            <w:proofErr w:type="spellStart"/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No</w:t>
            </w:r>
            <w:proofErr w:type="spellEnd"/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, точен адрес на месторабота, мокър печат и подпис. </w:t>
            </w:r>
          </w:p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Районът на всяко училище е очертан с гранична </w:t>
            </w:r>
          </w:p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линия. Обхватът на района включва и четните и </w:t>
            </w:r>
          </w:p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нечетните номера на адресите по граничната му </w:t>
            </w:r>
          </w:p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линия. </w:t>
            </w:r>
          </w:p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36CAA" w:rsidRPr="00A36CAA" w:rsidTr="00A36CAA">
        <w:tc>
          <w:tcPr>
            <w:tcW w:w="3070" w:type="dxa"/>
            <w:shd w:val="clear" w:color="auto" w:fill="FFDCD5"/>
          </w:tcPr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</w:rPr>
              <w:t>Деца</w:t>
            </w:r>
            <w:r w:rsidRPr="00A36CAA">
              <w:rPr>
                <w:rFonts w:ascii="Cambria Math" w:eastAsia="Calibri" w:hAnsi="Cambria Math" w:cs="Cambria Math"/>
                <w:sz w:val="24"/>
                <w:szCs w:val="24"/>
              </w:rPr>
              <w:t>‐</w:t>
            </w:r>
            <w:r w:rsidRPr="00A36CAA">
              <w:rPr>
                <w:rFonts w:ascii="Times New Roman" w:eastAsia="Calibri" w:hAnsi="Times New Roman" w:cs="Times New Roman"/>
                <w:sz w:val="24"/>
                <w:szCs w:val="24"/>
              </w:rPr>
              <w:t>близнаци</w:t>
            </w:r>
          </w:p>
        </w:tc>
        <w:tc>
          <w:tcPr>
            <w:tcW w:w="1291" w:type="dxa"/>
            <w:shd w:val="clear" w:color="auto" w:fill="FFDCD5"/>
          </w:tcPr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45" w:type="dxa"/>
            <w:shd w:val="clear" w:color="auto" w:fill="FFDCD5"/>
          </w:tcPr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При записване се представят Удостоверения за </w:t>
            </w:r>
          </w:p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раждане. </w:t>
            </w:r>
          </w:p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36CAA" w:rsidRPr="00A36CAA" w:rsidTr="00A36CAA">
        <w:tc>
          <w:tcPr>
            <w:tcW w:w="3070" w:type="dxa"/>
            <w:shd w:val="clear" w:color="auto" w:fill="FFDCD5"/>
          </w:tcPr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</w:rPr>
              <w:t>Деца от социални институции</w:t>
            </w:r>
          </w:p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1" w:type="dxa"/>
            <w:shd w:val="clear" w:color="auto" w:fill="FFDCD5"/>
          </w:tcPr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45" w:type="dxa"/>
            <w:shd w:val="clear" w:color="auto" w:fill="FFDCD5"/>
          </w:tcPr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Служебна бележка от социалната институция. </w:t>
            </w:r>
          </w:p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6CAA" w:rsidRPr="00A36CAA" w:rsidTr="00A36CAA">
        <w:tc>
          <w:tcPr>
            <w:tcW w:w="3070" w:type="dxa"/>
            <w:shd w:val="clear" w:color="auto" w:fill="FFDCD5"/>
          </w:tcPr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Всяко дете получава допълнителни точки по реда на посочените от </w:t>
            </w:r>
          </w:p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заявителя училища, за които кандидатства: </w:t>
            </w:r>
          </w:p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</w:p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</w:p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DCD5"/>
          </w:tcPr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vMerge w:val="restart"/>
            <w:shd w:val="clear" w:color="auto" w:fill="FFDCD5"/>
          </w:tcPr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6CAA" w:rsidRPr="00A36CAA" w:rsidTr="00A36CAA">
        <w:tc>
          <w:tcPr>
            <w:tcW w:w="3070" w:type="dxa"/>
            <w:shd w:val="clear" w:color="auto" w:fill="FFDCD5"/>
          </w:tcPr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за училище по първо желание </w:t>
            </w:r>
          </w:p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91" w:type="dxa"/>
            <w:shd w:val="clear" w:color="auto" w:fill="FFDCD5"/>
          </w:tcPr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5т.</w:t>
            </w:r>
          </w:p>
        </w:tc>
        <w:tc>
          <w:tcPr>
            <w:tcW w:w="5245" w:type="dxa"/>
            <w:vMerge/>
            <w:shd w:val="clear" w:color="auto" w:fill="FFDCD5"/>
          </w:tcPr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6CAA" w:rsidRPr="00A36CAA" w:rsidTr="00A36CAA">
        <w:tc>
          <w:tcPr>
            <w:tcW w:w="3070" w:type="dxa"/>
            <w:shd w:val="clear" w:color="auto" w:fill="FFDCD5"/>
          </w:tcPr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</w:rPr>
              <w:t>за училище по второ желание</w:t>
            </w:r>
          </w:p>
        </w:tc>
        <w:tc>
          <w:tcPr>
            <w:tcW w:w="1291" w:type="dxa"/>
            <w:shd w:val="clear" w:color="auto" w:fill="FFDCD5"/>
          </w:tcPr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4т.</w:t>
            </w:r>
          </w:p>
        </w:tc>
        <w:tc>
          <w:tcPr>
            <w:tcW w:w="5245" w:type="dxa"/>
            <w:vMerge/>
            <w:shd w:val="clear" w:color="auto" w:fill="FFDCD5"/>
          </w:tcPr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6CAA" w:rsidRPr="00A36CAA" w:rsidTr="00A36CAA">
        <w:tc>
          <w:tcPr>
            <w:tcW w:w="3070" w:type="dxa"/>
            <w:shd w:val="clear" w:color="auto" w:fill="FFDCD5"/>
          </w:tcPr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</w:rPr>
              <w:t>за училище по трето желание</w:t>
            </w:r>
          </w:p>
        </w:tc>
        <w:tc>
          <w:tcPr>
            <w:tcW w:w="1291" w:type="dxa"/>
            <w:shd w:val="clear" w:color="auto" w:fill="FFDCD5"/>
          </w:tcPr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3т.</w:t>
            </w:r>
          </w:p>
        </w:tc>
        <w:tc>
          <w:tcPr>
            <w:tcW w:w="5245" w:type="dxa"/>
            <w:vMerge/>
            <w:shd w:val="clear" w:color="auto" w:fill="FFDCD5"/>
          </w:tcPr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6CAA" w:rsidRPr="00A36CAA" w:rsidTr="00A36CAA">
        <w:tc>
          <w:tcPr>
            <w:tcW w:w="3070" w:type="dxa"/>
            <w:shd w:val="clear" w:color="auto" w:fill="FFDCD5"/>
          </w:tcPr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</w:rPr>
              <w:t>за училище по четвърто желание</w:t>
            </w:r>
          </w:p>
        </w:tc>
        <w:tc>
          <w:tcPr>
            <w:tcW w:w="1291" w:type="dxa"/>
            <w:shd w:val="clear" w:color="auto" w:fill="FFDCD5"/>
          </w:tcPr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2т.</w:t>
            </w:r>
          </w:p>
        </w:tc>
        <w:tc>
          <w:tcPr>
            <w:tcW w:w="5245" w:type="dxa"/>
            <w:vMerge/>
            <w:shd w:val="clear" w:color="auto" w:fill="FFDCD5"/>
          </w:tcPr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6CAA" w:rsidRPr="00A36CAA" w:rsidTr="00A36CAA">
        <w:tc>
          <w:tcPr>
            <w:tcW w:w="3070" w:type="dxa"/>
            <w:shd w:val="clear" w:color="auto" w:fill="FFDCD5"/>
          </w:tcPr>
          <w:p w:rsidR="00A36CAA" w:rsidRPr="00A36CAA" w:rsidRDefault="00C522F4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bg-BG"/>
              </w:rPr>
              <w:drawing>
                <wp:anchor distT="0" distB="0" distL="114300" distR="114300" simplePos="0" relativeHeight="251662336" behindDoc="1" locked="0" layoutInCell="1" allowOverlap="1" wp14:anchorId="4BFE60B1" wp14:editId="78D05604">
                  <wp:simplePos x="0" y="0"/>
                  <wp:positionH relativeFrom="column">
                    <wp:posOffset>-97371</wp:posOffset>
                  </wp:positionH>
                  <wp:positionV relativeFrom="paragraph">
                    <wp:posOffset>42086</wp:posOffset>
                  </wp:positionV>
                  <wp:extent cx="6108970" cy="2451370"/>
                  <wp:effectExtent l="0" t="0" r="6350" b="6350"/>
                  <wp:wrapNone/>
                  <wp:docPr id="4" name="Картина 4" descr="C:\Users\user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297" cy="245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6CAA" w:rsidRPr="00A36CAA">
              <w:rPr>
                <w:rFonts w:ascii="Times New Roman" w:eastAsia="Calibri" w:hAnsi="Times New Roman" w:cs="Times New Roman"/>
                <w:sz w:val="24"/>
                <w:szCs w:val="24"/>
              </w:rPr>
              <w:t>за училище по пето желание</w:t>
            </w:r>
          </w:p>
        </w:tc>
        <w:tc>
          <w:tcPr>
            <w:tcW w:w="1291" w:type="dxa"/>
            <w:shd w:val="clear" w:color="auto" w:fill="FFDCD5"/>
          </w:tcPr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36CA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1т.</w:t>
            </w:r>
          </w:p>
        </w:tc>
        <w:tc>
          <w:tcPr>
            <w:tcW w:w="5245" w:type="dxa"/>
            <w:vMerge/>
            <w:shd w:val="clear" w:color="auto" w:fill="FFDCD5"/>
          </w:tcPr>
          <w:p w:rsidR="00A36CAA" w:rsidRPr="00A36CAA" w:rsidRDefault="00A36CAA" w:rsidP="00A36CA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322C9" w:rsidRDefault="008322C9" w:rsidP="008322C9">
      <w:pPr>
        <w:rPr>
          <w:lang w:val="en-US"/>
        </w:rPr>
      </w:pPr>
    </w:p>
    <w:p w:rsidR="00A36CAA" w:rsidRDefault="00A36CAA" w:rsidP="008322C9">
      <w:pPr>
        <w:rPr>
          <w:lang w:val="en-US"/>
        </w:rPr>
      </w:pPr>
    </w:p>
    <w:p w:rsidR="00A36CAA" w:rsidRDefault="00A36CAA" w:rsidP="008322C9">
      <w:pPr>
        <w:rPr>
          <w:lang w:val="en-US"/>
        </w:rPr>
      </w:pPr>
    </w:p>
    <w:p w:rsidR="00A36CAA" w:rsidRDefault="00A36CAA" w:rsidP="008322C9">
      <w:pPr>
        <w:rPr>
          <w:lang w:val="en-US"/>
        </w:rPr>
      </w:pPr>
    </w:p>
    <w:p w:rsidR="00A36CAA" w:rsidRPr="00A36CAA" w:rsidRDefault="00A36CAA" w:rsidP="00A36CA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36C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ІІІ. ГРАФИК НА ДЕЙНОСТИТЕ ЗА ПРИЕМ НА УЧЕНИЦИ В ПЪРВИ КЛАС </w:t>
      </w:r>
    </w:p>
    <w:p w:rsidR="00A36CAA" w:rsidRPr="00A36CAA" w:rsidRDefault="00A36CAA" w:rsidP="00A36CA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36C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 УЧЕБНАТА 2017/2018 ГОДИНА</w:t>
      </w:r>
    </w:p>
    <w:p w:rsidR="00A36CAA" w:rsidRDefault="00A36CAA" w:rsidP="008322C9">
      <w:pPr>
        <w:rPr>
          <w:lang w:val="en-US"/>
        </w:rPr>
      </w:pPr>
    </w:p>
    <w:tbl>
      <w:tblPr>
        <w:tblStyle w:val="afc"/>
        <w:tblW w:w="0" w:type="auto"/>
        <w:shd w:val="clear" w:color="auto" w:fill="FAFECA"/>
        <w:tblLook w:val="04A0" w:firstRow="1" w:lastRow="0" w:firstColumn="1" w:lastColumn="0" w:noHBand="0" w:noVBand="1"/>
      </w:tblPr>
      <w:tblGrid>
        <w:gridCol w:w="522"/>
        <w:gridCol w:w="2552"/>
        <w:gridCol w:w="6065"/>
      </w:tblGrid>
      <w:tr w:rsidR="00A36CAA" w:rsidTr="00013916">
        <w:trPr>
          <w:trHeight w:val="272"/>
        </w:trPr>
        <w:tc>
          <w:tcPr>
            <w:tcW w:w="9139" w:type="dxa"/>
            <w:gridSpan w:val="3"/>
            <w:shd w:val="clear" w:color="auto" w:fill="FAFECA"/>
          </w:tcPr>
          <w:p w:rsidR="00A36CAA" w:rsidRPr="00751151" w:rsidRDefault="00A36CAA" w:rsidP="00751151">
            <w:pPr>
              <w:ind w:firstLine="0"/>
              <w:jc w:val="center"/>
              <w:rPr>
                <w:b/>
              </w:rPr>
            </w:pPr>
            <w:r w:rsidRPr="00751151">
              <w:rPr>
                <w:b/>
                <w:lang w:val="en-US"/>
              </w:rPr>
              <w:t xml:space="preserve">1 </w:t>
            </w:r>
            <w:r w:rsidRPr="00751151">
              <w:rPr>
                <w:b/>
              </w:rPr>
              <w:t>класиране</w:t>
            </w:r>
          </w:p>
        </w:tc>
      </w:tr>
      <w:tr w:rsidR="00A36CAA" w:rsidTr="00013916">
        <w:trPr>
          <w:trHeight w:val="272"/>
        </w:trPr>
        <w:tc>
          <w:tcPr>
            <w:tcW w:w="522" w:type="dxa"/>
            <w:shd w:val="clear" w:color="auto" w:fill="FAFECA"/>
          </w:tcPr>
          <w:p w:rsidR="00A36CAA" w:rsidRPr="00751151" w:rsidRDefault="00A36CAA" w:rsidP="008322C9">
            <w:pPr>
              <w:ind w:firstLine="0"/>
              <w:rPr>
                <w:b/>
              </w:rPr>
            </w:pPr>
            <w:r w:rsidRPr="00751151">
              <w:rPr>
                <w:b/>
              </w:rPr>
              <w:t>№</w:t>
            </w:r>
          </w:p>
        </w:tc>
        <w:tc>
          <w:tcPr>
            <w:tcW w:w="2552" w:type="dxa"/>
            <w:shd w:val="clear" w:color="auto" w:fill="FAFECA"/>
          </w:tcPr>
          <w:p w:rsidR="00A36CAA" w:rsidRPr="00751151" w:rsidRDefault="00A36CAA" w:rsidP="008322C9">
            <w:pPr>
              <w:ind w:firstLine="0"/>
              <w:rPr>
                <w:b/>
              </w:rPr>
            </w:pPr>
            <w:r w:rsidRPr="00751151">
              <w:rPr>
                <w:b/>
              </w:rPr>
              <w:t>Дата</w:t>
            </w:r>
          </w:p>
        </w:tc>
        <w:tc>
          <w:tcPr>
            <w:tcW w:w="6064" w:type="dxa"/>
            <w:shd w:val="clear" w:color="auto" w:fill="FAFECA"/>
          </w:tcPr>
          <w:p w:rsidR="00A36CAA" w:rsidRPr="00751151" w:rsidRDefault="00A36CAA" w:rsidP="008322C9">
            <w:pPr>
              <w:ind w:firstLine="0"/>
              <w:rPr>
                <w:b/>
              </w:rPr>
            </w:pPr>
            <w:r w:rsidRPr="00751151">
              <w:rPr>
                <w:b/>
              </w:rPr>
              <w:t>Дейности по приема</w:t>
            </w:r>
          </w:p>
        </w:tc>
      </w:tr>
      <w:tr w:rsidR="00A36CAA" w:rsidTr="00013916">
        <w:trPr>
          <w:trHeight w:val="1344"/>
        </w:trPr>
        <w:tc>
          <w:tcPr>
            <w:tcW w:w="522" w:type="dxa"/>
            <w:shd w:val="clear" w:color="auto" w:fill="FAFECA"/>
          </w:tcPr>
          <w:p w:rsidR="00A36CAA" w:rsidRPr="00751151" w:rsidRDefault="00A36CAA" w:rsidP="008322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15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552" w:type="dxa"/>
            <w:shd w:val="clear" w:color="auto" w:fill="FAFECA"/>
          </w:tcPr>
          <w:p w:rsidR="00A36CAA" w:rsidRPr="00751151" w:rsidRDefault="003729D9" w:rsidP="008322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36CAA" w:rsidRPr="007511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6064" w:type="dxa"/>
            <w:shd w:val="clear" w:color="auto" w:fill="FAFECA"/>
          </w:tcPr>
          <w:p w:rsidR="00530BEF" w:rsidRPr="00530BEF" w:rsidRDefault="00530BEF" w:rsidP="0001391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30B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Прием на заявление /приложение</w:t>
            </w:r>
            <w:proofErr w:type="gramStart"/>
            <w:r w:rsidRPr="00530B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proofErr w:type="gramEnd"/>
            <w:r w:rsidRPr="00530B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/ по образец и </w:t>
            </w:r>
            <w:proofErr w:type="spellStart"/>
            <w:r w:rsidRPr="00530B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всички</w:t>
            </w:r>
            <w:proofErr w:type="spellEnd"/>
            <w:r w:rsidRPr="00530B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B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други</w:t>
            </w:r>
            <w:proofErr w:type="spellEnd"/>
            <w:r w:rsidRPr="00530B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B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необходими</w:t>
            </w:r>
            <w:proofErr w:type="spellEnd"/>
            <w:r w:rsidRPr="00530B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B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документи</w:t>
            </w:r>
            <w:proofErr w:type="spellEnd"/>
            <w:r w:rsidRPr="00530B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30B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свързани</w:t>
            </w:r>
            <w:proofErr w:type="spellEnd"/>
            <w:r w:rsidRPr="00530B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приема на </w:t>
            </w:r>
            <w:proofErr w:type="spellStart"/>
            <w:r w:rsidRPr="00530B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децата</w:t>
            </w:r>
            <w:proofErr w:type="spellEnd"/>
            <w:r w:rsidR="000139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7511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30B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36CAA" w:rsidRPr="00751151" w:rsidRDefault="00A36CAA" w:rsidP="008322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CAA" w:rsidTr="00013916">
        <w:trPr>
          <w:trHeight w:val="1008"/>
        </w:trPr>
        <w:tc>
          <w:tcPr>
            <w:tcW w:w="522" w:type="dxa"/>
            <w:shd w:val="clear" w:color="auto" w:fill="FAFECA"/>
          </w:tcPr>
          <w:p w:rsidR="00A36CAA" w:rsidRPr="00751151" w:rsidRDefault="00530BEF" w:rsidP="008322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1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shd w:val="clear" w:color="auto" w:fill="FAFECA"/>
          </w:tcPr>
          <w:p w:rsidR="00A36CAA" w:rsidRPr="00751151" w:rsidRDefault="00AE4548" w:rsidP="008322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151">
              <w:rPr>
                <w:rFonts w:ascii="Times New Roman" w:hAnsi="Times New Roman" w:cs="Times New Roman"/>
                <w:sz w:val="28"/>
                <w:szCs w:val="28"/>
              </w:rPr>
              <w:t>15 – 30 май 2017г.</w:t>
            </w:r>
          </w:p>
        </w:tc>
        <w:tc>
          <w:tcPr>
            <w:tcW w:w="6064" w:type="dxa"/>
            <w:shd w:val="clear" w:color="auto" w:fill="FAFECA"/>
          </w:tcPr>
          <w:p w:rsidR="00A36CAA" w:rsidRPr="00751151" w:rsidRDefault="00AE4548" w:rsidP="008322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151">
              <w:rPr>
                <w:rFonts w:ascii="Times New Roman" w:hAnsi="Times New Roman" w:cs="Times New Roman"/>
                <w:sz w:val="28"/>
                <w:szCs w:val="28"/>
              </w:rPr>
              <w:t>Регистриране на заявления за прием в електронната система на Община Стара Загора</w:t>
            </w:r>
            <w:r w:rsidR="00013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6CAA" w:rsidTr="00013916">
        <w:trPr>
          <w:trHeight w:val="320"/>
        </w:trPr>
        <w:tc>
          <w:tcPr>
            <w:tcW w:w="522" w:type="dxa"/>
            <w:shd w:val="clear" w:color="auto" w:fill="FAFECA"/>
          </w:tcPr>
          <w:p w:rsidR="00A36CAA" w:rsidRPr="00751151" w:rsidRDefault="00751151" w:rsidP="008322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1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shd w:val="clear" w:color="auto" w:fill="FAFECA"/>
          </w:tcPr>
          <w:p w:rsidR="00A36CAA" w:rsidRPr="00751151" w:rsidRDefault="00AE4548" w:rsidP="008322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151">
              <w:rPr>
                <w:rFonts w:ascii="Times New Roman" w:hAnsi="Times New Roman" w:cs="Times New Roman"/>
                <w:sz w:val="28"/>
                <w:szCs w:val="28"/>
              </w:rPr>
              <w:t xml:space="preserve">02.06.2017г. </w:t>
            </w:r>
          </w:p>
        </w:tc>
        <w:tc>
          <w:tcPr>
            <w:tcW w:w="6064" w:type="dxa"/>
            <w:shd w:val="clear" w:color="auto" w:fill="FAFECA"/>
          </w:tcPr>
          <w:p w:rsidR="00A36CAA" w:rsidRPr="00751151" w:rsidRDefault="00AE4548" w:rsidP="008322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151">
              <w:rPr>
                <w:rFonts w:ascii="Times New Roman" w:hAnsi="Times New Roman" w:cs="Times New Roman"/>
                <w:sz w:val="28"/>
                <w:szCs w:val="28"/>
              </w:rPr>
              <w:t>Обявяване резултати от класирането</w:t>
            </w:r>
            <w:r w:rsidR="00013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6CAA" w:rsidTr="00013916">
        <w:trPr>
          <w:trHeight w:val="688"/>
        </w:trPr>
        <w:tc>
          <w:tcPr>
            <w:tcW w:w="522" w:type="dxa"/>
            <w:shd w:val="clear" w:color="auto" w:fill="FAFECA"/>
          </w:tcPr>
          <w:p w:rsidR="00A36CAA" w:rsidRPr="00751151" w:rsidRDefault="00751151" w:rsidP="008322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1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shd w:val="clear" w:color="auto" w:fill="FAFECA"/>
          </w:tcPr>
          <w:p w:rsidR="00A36CAA" w:rsidRPr="00751151" w:rsidRDefault="00751151" w:rsidP="008322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151">
              <w:rPr>
                <w:rFonts w:ascii="Times New Roman" w:hAnsi="Times New Roman" w:cs="Times New Roman"/>
                <w:sz w:val="28"/>
                <w:szCs w:val="28"/>
              </w:rPr>
              <w:t>05 – 08 юни 2017г.</w:t>
            </w:r>
          </w:p>
        </w:tc>
        <w:tc>
          <w:tcPr>
            <w:tcW w:w="6064" w:type="dxa"/>
            <w:shd w:val="clear" w:color="auto" w:fill="FAFECA"/>
          </w:tcPr>
          <w:p w:rsidR="00A36CAA" w:rsidRPr="00751151" w:rsidRDefault="00751151" w:rsidP="008322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151">
              <w:rPr>
                <w:rFonts w:ascii="Times New Roman" w:hAnsi="Times New Roman" w:cs="Times New Roman"/>
                <w:sz w:val="28"/>
                <w:szCs w:val="28"/>
              </w:rPr>
              <w:t>Записване на класираните деца в училището</w:t>
            </w:r>
            <w:r w:rsidR="00013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36CAA" w:rsidRDefault="00A36CAA" w:rsidP="008322C9"/>
    <w:tbl>
      <w:tblPr>
        <w:tblStyle w:val="afc"/>
        <w:tblW w:w="0" w:type="auto"/>
        <w:shd w:val="clear" w:color="auto" w:fill="FAFECA"/>
        <w:tblLook w:val="04A0" w:firstRow="1" w:lastRow="0" w:firstColumn="1" w:lastColumn="0" w:noHBand="0" w:noVBand="1"/>
      </w:tblPr>
      <w:tblGrid>
        <w:gridCol w:w="520"/>
        <w:gridCol w:w="2539"/>
        <w:gridCol w:w="6034"/>
      </w:tblGrid>
      <w:tr w:rsidR="00751151" w:rsidTr="00013916">
        <w:trPr>
          <w:trHeight w:val="282"/>
        </w:trPr>
        <w:tc>
          <w:tcPr>
            <w:tcW w:w="9093" w:type="dxa"/>
            <w:gridSpan w:val="3"/>
            <w:shd w:val="clear" w:color="auto" w:fill="FAFECA"/>
          </w:tcPr>
          <w:p w:rsidR="00751151" w:rsidRPr="00751151" w:rsidRDefault="00751151" w:rsidP="007709E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51151">
              <w:rPr>
                <w:b/>
                <w:lang w:val="en-US"/>
              </w:rPr>
              <w:t xml:space="preserve"> </w:t>
            </w:r>
            <w:r w:rsidRPr="00751151">
              <w:rPr>
                <w:b/>
              </w:rPr>
              <w:t>класиране</w:t>
            </w:r>
          </w:p>
        </w:tc>
      </w:tr>
      <w:tr w:rsidR="00751151" w:rsidTr="00013916">
        <w:trPr>
          <w:trHeight w:val="300"/>
        </w:trPr>
        <w:tc>
          <w:tcPr>
            <w:tcW w:w="520" w:type="dxa"/>
            <w:shd w:val="clear" w:color="auto" w:fill="FAFECA"/>
          </w:tcPr>
          <w:p w:rsidR="00751151" w:rsidRPr="00751151" w:rsidRDefault="00751151" w:rsidP="007709E7">
            <w:pPr>
              <w:ind w:firstLine="0"/>
              <w:rPr>
                <w:b/>
              </w:rPr>
            </w:pPr>
            <w:r w:rsidRPr="00751151">
              <w:rPr>
                <w:b/>
              </w:rPr>
              <w:t>№</w:t>
            </w:r>
          </w:p>
        </w:tc>
        <w:tc>
          <w:tcPr>
            <w:tcW w:w="2539" w:type="dxa"/>
            <w:shd w:val="clear" w:color="auto" w:fill="FAFECA"/>
          </w:tcPr>
          <w:p w:rsidR="00751151" w:rsidRPr="00751151" w:rsidRDefault="00751151" w:rsidP="007709E7">
            <w:pPr>
              <w:ind w:firstLine="0"/>
              <w:rPr>
                <w:b/>
              </w:rPr>
            </w:pPr>
            <w:r w:rsidRPr="00751151">
              <w:rPr>
                <w:b/>
              </w:rPr>
              <w:t>Дата</w:t>
            </w:r>
          </w:p>
        </w:tc>
        <w:tc>
          <w:tcPr>
            <w:tcW w:w="6034" w:type="dxa"/>
            <w:shd w:val="clear" w:color="auto" w:fill="FAFECA"/>
          </w:tcPr>
          <w:p w:rsidR="00751151" w:rsidRPr="00751151" w:rsidRDefault="00751151" w:rsidP="007709E7">
            <w:pPr>
              <w:ind w:firstLine="0"/>
              <w:rPr>
                <w:b/>
              </w:rPr>
            </w:pPr>
            <w:r w:rsidRPr="00751151">
              <w:rPr>
                <w:b/>
              </w:rPr>
              <w:t>Дейности по приема</w:t>
            </w:r>
          </w:p>
        </w:tc>
      </w:tr>
      <w:tr w:rsidR="00751151" w:rsidTr="00013916">
        <w:trPr>
          <w:trHeight w:val="1031"/>
        </w:trPr>
        <w:tc>
          <w:tcPr>
            <w:tcW w:w="520" w:type="dxa"/>
            <w:shd w:val="clear" w:color="auto" w:fill="FAFECA"/>
          </w:tcPr>
          <w:p w:rsidR="00751151" w:rsidRPr="00751151" w:rsidRDefault="00751151" w:rsidP="007709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15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539" w:type="dxa"/>
            <w:shd w:val="clear" w:color="auto" w:fill="FAFECA"/>
          </w:tcPr>
          <w:p w:rsidR="00751151" w:rsidRPr="00751151" w:rsidRDefault="00751151" w:rsidP="007709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1151">
              <w:rPr>
                <w:rFonts w:ascii="Times New Roman" w:hAnsi="Times New Roman" w:cs="Times New Roman"/>
                <w:sz w:val="28"/>
                <w:szCs w:val="28"/>
              </w:rPr>
              <w:t xml:space="preserve">9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51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юни</w:t>
            </w:r>
            <w:r w:rsidRPr="00751151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6034" w:type="dxa"/>
            <w:shd w:val="clear" w:color="auto" w:fill="FAFECA"/>
          </w:tcPr>
          <w:p w:rsidR="00751151" w:rsidRPr="00751151" w:rsidRDefault="00013916" w:rsidP="0001391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151">
              <w:rPr>
                <w:rFonts w:ascii="Times New Roman" w:hAnsi="Times New Roman" w:cs="Times New Roman"/>
                <w:sz w:val="28"/>
                <w:szCs w:val="28"/>
              </w:rPr>
              <w:t>Регистриране на заявления за прием в електронната система на Община Стара Загора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1151" w:rsidTr="00013916">
        <w:trPr>
          <w:trHeight w:val="350"/>
        </w:trPr>
        <w:tc>
          <w:tcPr>
            <w:tcW w:w="520" w:type="dxa"/>
            <w:shd w:val="clear" w:color="auto" w:fill="FAFECA"/>
          </w:tcPr>
          <w:p w:rsidR="00751151" w:rsidRPr="00751151" w:rsidRDefault="00013916" w:rsidP="007709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1151" w:rsidRPr="00751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9" w:type="dxa"/>
            <w:shd w:val="clear" w:color="auto" w:fill="FAFECA"/>
          </w:tcPr>
          <w:p w:rsidR="00751151" w:rsidRPr="00751151" w:rsidRDefault="00013916" w:rsidP="007709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51151" w:rsidRPr="00751151">
              <w:rPr>
                <w:rFonts w:ascii="Times New Roman" w:hAnsi="Times New Roman" w:cs="Times New Roman"/>
                <w:sz w:val="28"/>
                <w:szCs w:val="28"/>
              </w:rPr>
              <w:t xml:space="preserve">.06.2017г. </w:t>
            </w:r>
          </w:p>
        </w:tc>
        <w:tc>
          <w:tcPr>
            <w:tcW w:w="6034" w:type="dxa"/>
            <w:shd w:val="clear" w:color="auto" w:fill="FAFECA"/>
          </w:tcPr>
          <w:p w:rsidR="00751151" w:rsidRPr="00751151" w:rsidRDefault="00751151" w:rsidP="007709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151">
              <w:rPr>
                <w:rFonts w:ascii="Times New Roman" w:hAnsi="Times New Roman" w:cs="Times New Roman"/>
                <w:sz w:val="28"/>
                <w:szCs w:val="28"/>
              </w:rPr>
              <w:t>Обявяване резултати от класирането</w:t>
            </w:r>
            <w:r w:rsidR="00013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1151" w:rsidTr="00013916">
        <w:trPr>
          <w:trHeight w:val="698"/>
        </w:trPr>
        <w:tc>
          <w:tcPr>
            <w:tcW w:w="520" w:type="dxa"/>
            <w:shd w:val="clear" w:color="auto" w:fill="FAFECA"/>
          </w:tcPr>
          <w:p w:rsidR="00751151" w:rsidRPr="00751151" w:rsidRDefault="00013916" w:rsidP="007709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1151" w:rsidRPr="00751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9" w:type="dxa"/>
            <w:shd w:val="clear" w:color="auto" w:fill="FAFECA"/>
          </w:tcPr>
          <w:p w:rsidR="00751151" w:rsidRPr="00751151" w:rsidRDefault="00013916" w:rsidP="007709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51151" w:rsidRPr="00751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20</w:t>
            </w:r>
            <w:r w:rsidR="00751151" w:rsidRPr="00751151">
              <w:rPr>
                <w:rFonts w:ascii="Times New Roman" w:hAnsi="Times New Roman" w:cs="Times New Roman"/>
                <w:sz w:val="28"/>
                <w:szCs w:val="28"/>
              </w:rPr>
              <w:t xml:space="preserve"> юни 2017г.</w:t>
            </w:r>
          </w:p>
        </w:tc>
        <w:tc>
          <w:tcPr>
            <w:tcW w:w="6034" w:type="dxa"/>
            <w:shd w:val="clear" w:color="auto" w:fill="FAFECA"/>
          </w:tcPr>
          <w:p w:rsidR="00751151" w:rsidRPr="00751151" w:rsidRDefault="00751151" w:rsidP="007709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151">
              <w:rPr>
                <w:rFonts w:ascii="Times New Roman" w:hAnsi="Times New Roman" w:cs="Times New Roman"/>
                <w:sz w:val="28"/>
                <w:szCs w:val="28"/>
              </w:rPr>
              <w:t>Записване на класираните деца в училището</w:t>
            </w:r>
            <w:r w:rsidR="00013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51151" w:rsidRDefault="00751151" w:rsidP="008322C9"/>
    <w:tbl>
      <w:tblPr>
        <w:tblStyle w:val="afc"/>
        <w:tblW w:w="0" w:type="auto"/>
        <w:shd w:val="clear" w:color="auto" w:fill="FAFECA"/>
        <w:tblLook w:val="04A0" w:firstRow="1" w:lastRow="0" w:firstColumn="1" w:lastColumn="0" w:noHBand="0" w:noVBand="1"/>
      </w:tblPr>
      <w:tblGrid>
        <w:gridCol w:w="521"/>
        <w:gridCol w:w="2543"/>
        <w:gridCol w:w="6044"/>
      </w:tblGrid>
      <w:tr w:rsidR="00013916" w:rsidTr="00013916">
        <w:trPr>
          <w:trHeight w:val="279"/>
        </w:trPr>
        <w:tc>
          <w:tcPr>
            <w:tcW w:w="9108" w:type="dxa"/>
            <w:gridSpan w:val="3"/>
            <w:shd w:val="clear" w:color="auto" w:fill="FAFECA"/>
          </w:tcPr>
          <w:p w:rsidR="00013916" w:rsidRPr="00751151" w:rsidRDefault="00013916" w:rsidP="007709E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51151">
              <w:rPr>
                <w:b/>
                <w:lang w:val="en-US"/>
              </w:rPr>
              <w:t xml:space="preserve"> </w:t>
            </w:r>
            <w:r w:rsidRPr="00751151">
              <w:rPr>
                <w:b/>
              </w:rPr>
              <w:t>класиране</w:t>
            </w:r>
          </w:p>
        </w:tc>
      </w:tr>
      <w:tr w:rsidR="00013916" w:rsidTr="00013916">
        <w:trPr>
          <w:trHeight w:val="279"/>
        </w:trPr>
        <w:tc>
          <w:tcPr>
            <w:tcW w:w="521" w:type="dxa"/>
            <w:shd w:val="clear" w:color="auto" w:fill="FAFECA"/>
          </w:tcPr>
          <w:p w:rsidR="00013916" w:rsidRPr="00751151" w:rsidRDefault="00013916" w:rsidP="007709E7">
            <w:pPr>
              <w:ind w:firstLine="0"/>
              <w:rPr>
                <w:b/>
              </w:rPr>
            </w:pPr>
            <w:r w:rsidRPr="00751151">
              <w:rPr>
                <w:b/>
              </w:rPr>
              <w:t>№</w:t>
            </w:r>
          </w:p>
        </w:tc>
        <w:tc>
          <w:tcPr>
            <w:tcW w:w="2543" w:type="dxa"/>
            <w:shd w:val="clear" w:color="auto" w:fill="FAFECA"/>
          </w:tcPr>
          <w:p w:rsidR="00013916" w:rsidRPr="00751151" w:rsidRDefault="00013916" w:rsidP="007709E7">
            <w:pPr>
              <w:ind w:firstLine="0"/>
              <w:rPr>
                <w:b/>
              </w:rPr>
            </w:pPr>
            <w:r w:rsidRPr="00751151">
              <w:rPr>
                <w:b/>
              </w:rPr>
              <w:t>Дата</w:t>
            </w:r>
          </w:p>
        </w:tc>
        <w:tc>
          <w:tcPr>
            <w:tcW w:w="6043" w:type="dxa"/>
            <w:shd w:val="clear" w:color="auto" w:fill="FAFECA"/>
          </w:tcPr>
          <w:p w:rsidR="00013916" w:rsidRPr="00751151" w:rsidRDefault="00013916" w:rsidP="007709E7">
            <w:pPr>
              <w:ind w:firstLine="0"/>
              <w:rPr>
                <w:b/>
              </w:rPr>
            </w:pPr>
            <w:r w:rsidRPr="00751151">
              <w:rPr>
                <w:b/>
              </w:rPr>
              <w:t>Дейности по приема</w:t>
            </w:r>
          </w:p>
        </w:tc>
      </w:tr>
      <w:tr w:rsidR="00013916" w:rsidTr="00013916">
        <w:trPr>
          <w:trHeight w:val="1036"/>
        </w:trPr>
        <w:tc>
          <w:tcPr>
            <w:tcW w:w="521" w:type="dxa"/>
            <w:shd w:val="clear" w:color="auto" w:fill="FAFECA"/>
          </w:tcPr>
          <w:p w:rsidR="00013916" w:rsidRPr="00751151" w:rsidRDefault="00013916" w:rsidP="007709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15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543" w:type="dxa"/>
            <w:shd w:val="clear" w:color="auto" w:fill="FAFECA"/>
          </w:tcPr>
          <w:p w:rsidR="00013916" w:rsidRPr="00751151" w:rsidRDefault="00013916" w:rsidP="007709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5115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51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юни</w:t>
            </w:r>
            <w:r w:rsidRPr="00751151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6043" w:type="dxa"/>
            <w:shd w:val="clear" w:color="auto" w:fill="FAFECA"/>
          </w:tcPr>
          <w:p w:rsidR="00013916" w:rsidRPr="00751151" w:rsidRDefault="00013916" w:rsidP="007709E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151">
              <w:rPr>
                <w:rFonts w:ascii="Times New Roman" w:hAnsi="Times New Roman" w:cs="Times New Roman"/>
                <w:sz w:val="28"/>
                <w:szCs w:val="28"/>
              </w:rPr>
              <w:t>Регистриране на заявления за прием в електронната система на Община Стара Загора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3916" w:rsidTr="00013916">
        <w:trPr>
          <w:trHeight w:val="346"/>
        </w:trPr>
        <w:tc>
          <w:tcPr>
            <w:tcW w:w="521" w:type="dxa"/>
            <w:shd w:val="clear" w:color="auto" w:fill="FAFECA"/>
          </w:tcPr>
          <w:p w:rsidR="00013916" w:rsidRPr="00751151" w:rsidRDefault="00013916" w:rsidP="007709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51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3" w:type="dxa"/>
            <w:shd w:val="clear" w:color="auto" w:fill="FAFECA"/>
          </w:tcPr>
          <w:p w:rsidR="00013916" w:rsidRPr="00751151" w:rsidRDefault="00013916" w:rsidP="007709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51151">
              <w:rPr>
                <w:rFonts w:ascii="Times New Roman" w:hAnsi="Times New Roman" w:cs="Times New Roman"/>
                <w:sz w:val="28"/>
                <w:szCs w:val="28"/>
              </w:rPr>
              <w:t xml:space="preserve">.06.2017г. </w:t>
            </w:r>
          </w:p>
        </w:tc>
        <w:tc>
          <w:tcPr>
            <w:tcW w:w="6043" w:type="dxa"/>
            <w:shd w:val="clear" w:color="auto" w:fill="FAFECA"/>
          </w:tcPr>
          <w:p w:rsidR="00013916" w:rsidRPr="00751151" w:rsidRDefault="00013916" w:rsidP="007709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151">
              <w:rPr>
                <w:rFonts w:ascii="Times New Roman" w:hAnsi="Times New Roman" w:cs="Times New Roman"/>
                <w:sz w:val="28"/>
                <w:szCs w:val="28"/>
              </w:rPr>
              <w:t>Обявяване резултати от класирането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3916" w:rsidTr="00013916">
        <w:trPr>
          <w:trHeight w:val="690"/>
        </w:trPr>
        <w:tc>
          <w:tcPr>
            <w:tcW w:w="521" w:type="dxa"/>
            <w:shd w:val="clear" w:color="auto" w:fill="FAFECA"/>
          </w:tcPr>
          <w:p w:rsidR="00013916" w:rsidRPr="00751151" w:rsidRDefault="00013916" w:rsidP="007709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1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3" w:type="dxa"/>
            <w:shd w:val="clear" w:color="auto" w:fill="FAFECA"/>
          </w:tcPr>
          <w:p w:rsidR="00013916" w:rsidRPr="00751151" w:rsidRDefault="00013916" w:rsidP="007709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751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30</w:t>
            </w:r>
            <w:r w:rsidRPr="00751151">
              <w:rPr>
                <w:rFonts w:ascii="Times New Roman" w:hAnsi="Times New Roman" w:cs="Times New Roman"/>
                <w:sz w:val="28"/>
                <w:szCs w:val="28"/>
              </w:rPr>
              <w:t xml:space="preserve"> юни 2017г.</w:t>
            </w:r>
          </w:p>
        </w:tc>
        <w:tc>
          <w:tcPr>
            <w:tcW w:w="6043" w:type="dxa"/>
            <w:shd w:val="clear" w:color="auto" w:fill="FAFECA"/>
          </w:tcPr>
          <w:p w:rsidR="00013916" w:rsidRPr="00751151" w:rsidRDefault="00C522F4" w:rsidP="007709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bg-BG"/>
              </w:rPr>
              <w:drawing>
                <wp:anchor distT="0" distB="0" distL="114300" distR="114300" simplePos="0" relativeHeight="251663360" behindDoc="0" locked="0" layoutInCell="1" allowOverlap="1" wp14:anchorId="559D361B" wp14:editId="0B31835A">
                  <wp:simplePos x="0" y="0"/>
                  <wp:positionH relativeFrom="column">
                    <wp:posOffset>2232403</wp:posOffset>
                  </wp:positionH>
                  <wp:positionV relativeFrom="paragraph">
                    <wp:posOffset>423356</wp:posOffset>
                  </wp:positionV>
                  <wp:extent cx="2500009" cy="1809248"/>
                  <wp:effectExtent l="0" t="0" r="0" b="635"/>
                  <wp:wrapNone/>
                  <wp:docPr id="5" name="Картина 5" descr="C:\Users\user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995" cy="1809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3916" w:rsidRPr="00751151">
              <w:rPr>
                <w:rFonts w:ascii="Times New Roman" w:hAnsi="Times New Roman" w:cs="Times New Roman"/>
                <w:sz w:val="28"/>
                <w:szCs w:val="28"/>
              </w:rPr>
              <w:t>Записване на класираните деца в училището</w:t>
            </w:r>
            <w:r w:rsidR="00013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13916" w:rsidRPr="00751151" w:rsidRDefault="00013916" w:rsidP="008322C9"/>
    <w:p w:rsidR="008322C9" w:rsidRDefault="008322C9" w:rsidP="008322C9">
      <w:pPr>
        <w:rPr>
          <w:lang w:val="en-US"/>
        </w:rPr>
      </w:pPr>
    </w:p>
    <w:p w:rsidR="008322C9" w:rsidRDefault="008322C9" w:rsidP="008322C9">
      <w:pPr>
        <w:rPr>
          <w:lang w:val="en-US"/>
        </w:rPr>
      </w:pPr>
    </w:p>
    <w:p w:rsidR="00106033" w:rsidRPr="00106033" w:rsidRDefault="00106033" w:rsidP="00106033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106033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ІV. Регистриране за участие и организация на приема на заявления</w:t>
      </w:r>
    </w:p>
    <w:p w:rsidR="008322C9" w:rsidRPr="00545DB3" w:rsidRDefault="00106033" w:rsidP="008A30A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45DB3">
        <w:rPr>
          <w:rFonts w:ascii="Times New Roman" w:hAnsi="Times New Roman" w:cs="Times New Roman"/>
          <w:sz w:val="24"/>
          <w:szCs w:val="24"/>
        </w:rPr>
        <w:t>Всички деца, кандидатстващи за прием в първи клас, задължително се регистрират в електронната система.</w:t>
      </w:r>
    </w:p>
    <w:p w:rsidR="00106033" w:rsidRPr="00545DB3" w:rsidRDefault="000C3D1C" w:rsidP="008A30AC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DB3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Pr="00545DB3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545DB3">
        <w:rPr>
          <w:rFonts w:ascii="Times New Roman" w:hAnsi="Times New Roman" w:cs="Times New Roman"/>
          <w:sz w:val="24"/>
          <w:szCs w:val="24"/>
        </w:rPr>
        <w:t>. Заявителят подава заявление по образец и получава входящ номер:</w:t>
      </w:r>
    </w:p>
    <w:p w:rsidR="000C3D1C" w:rsidRPr="00545DB3" w:rsidRDefault="000C3D1C" w:rsidP="008A30A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45DB3">
        <w:rPr>
          <w:rFonts w:ascii="Times New Roman" w:hAnsi="Times New Roman" w:cs="Times New Roman"/>
          <w:sz w:val="24"/>
          <w:szCs w:val="24"/>
        </w:rPr>
        <w:t>а/ или по електронен път(онлайн на сайта за прием)</w:t>
      </w:r>
    </w:p>
    <w:p w:rsidR="000C3D1C" w:rsidRPr="00545DB3" w:rsidRDefault="000C3D1C" w:rsidP="008A30A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45DB3">
        <w:rPr>
          <w:rFonts w:ascii="Times New Roman" w:hAnsi="Times New Roman" w:cs="Times New Roman"/>
          <w:sz w:val="24"/>
          <w:szCs w:val="24"/>
        </w:rPr>
        <w:t>б/ или на място, в Първо основно училище „Георги Бакалов“, Стара Загора</w:t>
      </w:r>
    </w:p>
    <w:p w:rsidR="000C3D1C" w:rsidRPr="00545DB3" w:rsidRDefault="000C3D1C" w:rsidP="008A30A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45DB3">
        <w:rPr>
          <w:rFonts w:ascii="Times New Roman" w:hAnsi="Times New Roman" w:cs="Times New Roman"/>
          <w:sz w:val="24"/>
          <w:szCs w:val="24"/>
        </w:rPr>
        <w:t xml:space="preserve">Данните от хартиеното заявление се въвеждат, в момента на подаването му, в електронната система от отговорен служител в училището, който дава на заявителя генерирания входящ номер и парола за достъп за </w:t>
      </w:r>
      <w:proofErr w:type="spellStart"/>
      <w:r w:rsidRPr="00545DB3">
        <w:rPr>
          <w:rFonts w:ascii="Times New Roman" w:hAnsi="Times New Roman" w:cs="Times New Roman"/>
          <w:sz w:val="24"/>
          <w:szCs w:val="24"/>
        </w:rPr>
        <w:t>последваща</w:t>
      </w:r>
      <w:proofErr w:type="spellEnd"/>
      <w:r w:rsidRPr="00545DB3">
        <w:rPr>
          <w:rFonts w:ascii="Times New Roman" w:hAnsi="Times New Roman" w:cs="Times New Roman"/>
          <w:sz w:val="24"/>
          <w:szCs w:val="24"/>
        </w:rPr>
        <w:t xml:space="preserve"> редакция през профила на заявителя в специализирания сайт за прием.</w:t>
      </w:r>
    </w:p>
    <w:p w:rsidR="000C3D1C" w:rsidRPr="00545DB3" w:rsidRDefault="000C3D1C" w:rsidP="008A30AC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DB3">
        <w:rPr>
          <w:rFonts w:ascii="Times New Roman" w:hAnsi="Times New Roman" w:cs="Times New Roman"/>
          <w:sz w:val="24"/>
          <w:szCs w:val="24"/>
        </w:rPr>
        <w:t xml:space="preserve">1.2. Всяко дете има право на една регистрация в системата – </w:t>
      </w:r>
      <w:r w:rsidRPr="00545DB3">
        <w:rPr>
          <w:rFonts w:ascii="Times New Roman" w:hAnsi="Times New Roman" w:cs="Times New Roman"/>
          <w:b/>
          <w:sz w:val="24"/>
          <w:szCs w:val="24"/>
        </w:rPr>
        <w:t>само</w:t>
      </w:r>
      <w:r w:rsidRPr="00545DB3">
        <w:rPr>
          <w:rFonts w:ascii="Times New Roman" w:hAnsi="Times New Roman" w:cs="Times New Roman"/>
          <w:sz w:val="24"/>
          <w:szCs w:val="24"/>
        </w:rPr>
        <w:t xml:space="preserve"> по един от двата начина. За едно дете може да бъде издаден само един входящ номер. Двата начина са равностойни.</w:t>
      </w:r>
    </w:p>
    <w:p w:rsidR="000C3D1C" w:rsidRPr="00545DB3" w:rsidRDefault="000C3D1C" w:rsidP="008A30AC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DB3">
        <w:rPr>
          <w:rFonts w:ascii="Times New Roman" w:hAnsi="Times New Roman" w:cs="Times New Roman"/>
          <w:sz w:val="24"/>
          <w:szCs w:val="24"/>
        </w:rPr>
        <w:t>1.3. Близнаците участват в класиране с един входящ номер. В заявлението за прием се описват ЕГН и имената</w:t>
      </w:r>
      <w:r w:rsidR="005F5FF4" w:rsidRPr="00545DB3">
        <w:rPr>
          <w:rFonts w:ascii="Times New Roman" w:hAnsi="Times New Roman" w:cs="Times New Roman"/>
          <w:sz w:val="24"/>
          <w:szCs w:val="24"/>
        </w:rPr>
        <w:t xml:space="preserve"> и на другото/другите дете/деца.</w:t>
      </w:r>
    </w:p>
    <w:p w:rsidR="005F5FF4" w:rsidRPr="00545DB3" w:rsidRDefault="005F5FF4" w:rsidP="008A30AC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DB3">
        <w:rPr>
          <w:rFonts w:ascii="Times New Roman" w:hAnsi="Times New Roman" w:cs="Times New Roman"/>
          <w:sz w:val="24"/>
          <w:szCs w:val="24"/>
        </w:rPr>
        <w:t>1.4. Едно дете може да кандидатства за до 5 училища.</w:t>
      </w:r>
    </w:p>
    <w:p w:rsidR="00545DB3" w:rsidRPr="00545DB3" w:rsidRDefault="005F5FF4" w:rsidP="008A30AC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DB3">
        <w:rPr>
          <w:rFonts w:ascii="Times New Roman" w:hAnsi="Times New Roman" w:cs="Times New Roman"/>
          <w:sz w:val="24"/>
          <w:szCs w:val="24"/>
        </w:rPr>
        <w:t>1.5. Всички заявени данни (с изключение на данните на заявителя и детето, за което е регистрирано заявлението) могат да се променят и актуализират само в срока за регистрация на заявленията, както онлайн във форма за редакция на вече подадено заявление, така и на място в училище, където е подадено първоначално заявлението, без да губи получения вече входящ номер. В класирането се участва с последния вариант на заявлението.</w:t>
      </w:r>
    </w:p>
    <w:p w:rsidR="00545DB3" w:rsidRPr="00545DB3" w:rsidRDefault="00545DB3" w:rsidP="008A30AC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DB3">
        <w:rPr>
          <w:rFonts w:ascii="Times New Roman" w:hAnsi="Times New Roman" w:cs="Times New Roman"/>
          <w:sz w:val="24"/>
          <w:szCs w:val="24"/>
        </w:rPr>
        <w:t xml:space="preserve">1.6. Получените точки, заявени при подаване на заявлението за прием, с изключение на критериите, които се проверяват автоматично в момента на регистриране, се доказват при потвърждаване на приема в училището. При установени несъответствия и неточности, детето няма да бъде записано, отпада от </w:t>
      </w:r>
      <w:proofErr w:type="spellStart"/>
      <w:r w:rsidRPr="00545DB3">
        <w:rPr>
          <w:rFonts w:ascii="Times New Roman" w:hAnsi="Times New Roman" w:cs="Times New Roman"/>
          <w:sz w:val="24"/>
          <w:szCs w:val="24"/>
        </w:rPr>
        <w:t>приемa</w:t>
      </w:r>
      <w:proofErr w:type="spellEnd"/>
      <w:r w:rsidRPr="00545DB3">
        <w:rPr>
          <w:rFonts w:ascii="Times New Roman" w:hAnsi="Times New Roman" w:cs="Times New Roman"/>
          <w:sz w:val="24"/>
          <w:szCs w:val="24"/>
        </w:rPr>
        <w:t xml:space="preserve"> и може да участва в следващи класирания с нов входящ номер и ново заявление.</w:t>
      </w:r>
    </w:p>
    <w:p w:rsidR="00545DB3" w:rsidRPr="00545DB3" w:rsidRDefault="00545DB3" w:rsidP="008A30AC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DB3">
        <w:rPr>
          <w:rFonts w:ascii="Times New Roman" w:hAnsi="Times New Roman" w:cs="Times New Roman"/>
          <w:sz w:val="24"/>
          <w:szCs w:val="24"/>
        </w:rPr>
        <w:t>1.7. След провеждане на класиране, класираните деца трябва да бъдат записани в училището (потвърждаване на приема),  в срока, указан в Графика на дейностите.</w:t>
      </w:r>
    </w:p>
    <w:p w:rsidR="00545DB3" w:rsidRPr="00545DB3" w:rsidRDefault="00545DB3" w:rsidP="008A30AC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DB3">
        <w:rPr>
          <w:rFonts w:ascii="Times New Roman" w:hAnsi="Times New Roman" w:cs="Times New Roman"/>
          <w:sz w:val="24"/>
          <w:szCs w:val="24"/>
        </w:rPr>
        <w:t xml:space="preserve">Незаписано в този срок дете, </w:t>
      </w:r>
      <w:r w:rsidRPr="00545DB3">
        <w:rPr>
          <w:rFonts w:ascii="Times New Roman" w:hAnsi="Times New Roman" w:cs="Times New Roman"/>
          <w:b/>
          <w:bCs/>
          <w:sz w:val="24"/>
          <w:szCs w:val="24"/>
        </w:rPr>
        <w:t xml:space="preserve">автоматично отпада </w:t>
      </w:r>
      <w:r w:rsidRPr="00545DB3">
        <w:rPr>
          <w:rFonts w:ascii="Times New Roman" w:hAnsi="Times New Roman" w:cs="Times New Roman"/>
          <w:sz w:val="24"/>
          <w:szCs w:val="24"/>
        </w:rPr>
        <w:t>от приетите и може да участва в следващи класирания с нов входящ номер и ново заявление.</w:t>
      </w:r>
    </w:p>
    <w:p w:rsidR="00545DB3" w:rsidRPr="00545DB3" w:rsidRDefault="00545DB3" w:rsidP="008A30AC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DB3">
        <w:rPr>
          <w:rFonts w:ascii="Times New Roman" w:hAnsi="Times New Roman" w:cs="Times New Roman"/>
          <w:sz w:val="24"/>
          <w:szCs w:val="24"/>
        </w:rPr>
        <w:t>1.8. Съгласно Графика на дейностите по приема е необходимо заявителят да представи в указания срок в училището задължителните документи:</w:t>
      </w:r>
    </w:p>
    <w:p w:rsidR="00545DB3" w:rsidRPr="00545DB3" w:rsidRDefault="00545DB3" w:rsidP="008A30AC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DB3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545DB3">
        <w:rPr>
          <w:rFonts w:ascii="Times New Roman" w:hAnsi="Times New Roman" w:cs="Times New Roman"/>
          <w:sz w:val="24"/>
          <w:szCs w:val="24"/>
        </w:rPr>
        <w:t>Копие от документа за адресна регистрация на заявителя;</w:t>
      </w:r>
    </w:p>
    <w:p w:rsidR="00545DB3" w:rsidRPr="00545DB3" w:rsidRDefault="00545DB3" w:rsidP="008A30AC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DB3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545DB3">
        <w:rPr>
          <w:rFonts w:ascii="Times New Roman" w:hAnsi="Times New Roman" w:cs="Times New Roman"/>
          <w:sz w:val="24"/>
          <w:szCs w:val="24"/>
        </w:rPr>
        <w:t>Копие на удостоверението за раждане на детето и оригинал за сверяване;</w:t>
      </w:r>
    </w:p>
    <w:p w:rsidR="00545DB3" w:rsidRPr="00545DB3" w:rsidRDefault="00545DB3" w:rsidP="008A30AC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DB3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545DB3">
        <w:rPr>
          <w:rFonts w:ascii="Times New Roman" w:hAnsi="Times New Roman" w:cs="Times New Roman"/>
          <w:sz w:val="24"/>
          <w:szCs w:val="24"/>
        </w:rPr>
        <w:t>Изискуемите документи, доказващи критериите, избрани в заявлението за прием;</w:t>
      </w:r>
    </w:p>
    <w:p w:rsidR="00545DB3" w:rsidRPr="00545DB3" w:rsidRDefault="00545DB3" w:rsidP="008A30AC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DB3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545DB3">
        <w:rPr>
          <w:rFonts w:ascii="Times New Roman" w:hAnsi="Times New Roman" w:cs="Times New Roman"/>
          <w:sz w:val="24"/>
          <w:szCs w:val="24"/>
        </w:rPr>
        <w:t>Документ за настойничество в случай, че заявлението е подадено от настойник.</w:t>
      </w:r>
    </w:p>
    <w:p w:rsidR="00545DB3" w:rsidRPr="00545DB3" w:rsidRDefault="00545DB3" w:rsidP="008A30AC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DB3">
        <w:rPr>
          <w:rFonts w:ascii="Times New Roman" w:hAnsi="Times New Roman" w:cs="Times New Roman"/>
          <w:sz w:val="24"/>
          <w:szCs w:val="24"/>
        </w:rPr>
        <w:t>При непредставени в срок документи, детето отпада от приема.</w:t>
      </w:r>
    </w:p>
    <w:p w:rsidR="00545DB3" w:rsidRPr="00545DB3" w:rsidRDefault="00545DB3" w:rsidP="008A30AC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DB3">
        <w:rPr>
          <w:rFonts w:ascii="Times New Roman" w:hAnsi="Times New Roman" w:cs="Times New Roman"/>
          <w:sz w:val="24"/>
          <w:szCs w:val="24"/>
        </w:rPr>
        <w:t>1.9</w:t>
      </w:r>
      <w:r w:rsidR="008A30AC">
        <w:rPr>
          <w:rFonts w:ascii="Times New Roman" w:hAnsi="Times New Roman" w:cs="Times New Roman"/>
          <w:sz w:val="24"/>
          <w:szCs w:val="24"/>
        </w:rPr>
        <w:t xml:space="preserve">. </w:t>
      </w:r>
      <w:r w:rsidRPr="00545DB3">
        <w:rPr>
          <w:rFonts w:ascii="Times New Roman" w:hAnsi="Times New Roman" w:cs="Times New Roman"/>
          <w:sz w:val="24"/>
          <w:szCs w:val="24"/>
        </w:rPr>
        <w:t xml:space="preserve">Ако детето е класирано и не е потвърден приема, с </w:t>
      </w:r>
      <w:r w:rsidRPr="00545DB3">
        <w:rPr>
          <w:rFonts w:ascii="Times New Roman" w:hAnsi="Times New Roman" w:cs="Times New Roman"/>
          <w:b/>
          <w:bCs/>
          <w:sz w:val="24"/>
          <w:szCs w:val="24"/>
        </w:rPr>
        <w:t xml:space="preserve">оригинала на Удостоверението за задължително предучилищно образование </w:t>
      </w:r>
      <w:r w:rsidRPr="00545DB3">
        <w:rPr>
          <w:rFonts w:ascii="Times New Roman" w:hAnsi="Times New Roman" w:cs="Times New Roman"/>
          <w:sz w:val="24"/>
          <w:szCs w:val="24"/>
        </w:rPr>
        <w:t>в указания срок, то ще отпадне от приема. В случай, че</w:t>
      </w:r>
      <w:r w:rsidRPr="00545D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5DB3">
        <w:rPr>
          <w:rFonts w:ascii="Times New Roman" w:hAnsi="Times New Roman" w:cs="Times New Roman"/>
          <w:sz w:val="24"/>
          <w:szCs w:val="24"/>
        </w:rPr>
        <w:t>детето не притежава такова удостоверение, заявителят попълва декларация на място в училище, като посочва обективните причини за това.</w:t>
      </w:r>
    </w:p>
    <w:p w:rsidR="00545DB3" w:rsidRPr="00545DB3" w:rsidRDefault="00545DB3" w:rsidP="008A30AC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DB3">
        <w:rPr>
          <w:rFonts w:ascii="Times New Roman" w:hAnsi="Times New Roman" w:cs="Times New Roman"/>
          <w:sz w:val="24"/>
          <w:szCs w:val="24"/>
        </w:rPr>
        <w:t>1.10. Данните на заявителите и децата от заявленията са лични по смисъла на ЗЗЛД и като такива попадат под специален режим на защита. Те ще се ползват единствено за нуждите на електронното класиране за прием.</w:t>
      </w:r>
    </w:p>
    <w:p w:rsidR="005F5FF4" w:rsidRPr="00106033" w:rsidRDefault="005F5FF4" w:rsidP="00545DB3">
      <w:pPr>
        <w:spacing w:after="0"/>
        <w:jc w:val="both"/>
      </w:pPr>
      <w:r>
        <w:t xml:space="preserve"> </w:t>
      </w:r>
    </w:p>
    <w:p w:rsidR="008A30AC" w:rsidRDefault="008A30AC" w:rsidP="008A30AC">
      <w:pPr>
        <w:pStyle w:val="af0"/>
        <w:rPr>
          <w:lang w:val="en-US"/>
        </w:rPr>
      </w:pPr>
    </w:p>
    <w:p w:rsidR="00C522F4" w:rsidRPr="00C522F4" w:rsidRDefault="00C522F4" w:rsidP="008A30AC">
      <w:pPr>
        <w:pStyle w:val="af0"/>
        <w:rPr>
          <w:lang w:val="en-US"/>
        </w:rPr>
      </w:pPr>
      <w:bookmarkStart w:id="0" w:name="_GoBack"/>
      <w:bookmarkEnd w:id="0"/>
    </w:p>
    <w:p w:rsidR="008A30AC" w:rsidRPr="007229B8" w:rsidRDefault="008A30AC" w:rsidP="008A30AC">
      <w:pPr>
        <w:pStyle w:val="aa"/>
        <w:spacing w:after="0"/>
        <w:jc w:val="center"/>
        <w:rPr>
          <w:color w:val="0070C0"/>
          <w14:props3d w14:extrusionH="57150" w14:contourW="12700" w14:prstMaterial="none">
            <w14:extrusionClr>
              <w14:schemeClr w14:val="accent6">
                <w14:lumMod w14:val="60000"/>
                <w14:lumOff w14:val="40000"/>
              </w14:schemeClr>
            </w14:extrusionClr>
            <w14:contourClr>
              <w14:schemeClr w14:val="accent6">
                <w14:lumMod w14:val="75000"/>
              </w14:schemeClr>
            </w14:contourClr>
          </w14:props3d>
        </w:rPr>
      </w:pPr>
      <w:r w:rsidRPr="007229B8">
        <w:rPr>
          <w:color w:val="0070C0"/>
          <w14:props3d w14:extrusionH="57150" w14:contourW="12700" w14:prstMaterial="none">
            <w14:extrusionClr>
              <w14:schemeClr w14:val="accent6">
                <w14:lumMod w14:val="60000"/>
                <w14:lumOff w14:val="40000"/>
              </w14:schemeClr>
            </w14:extrusionClr>
            <w14:contourClr>
              <w14:schemeClr w14:val="accent6">
                <w14:lumMod w14:val="75000"/>
              </w14:schemeClr>
            </w14:contourClr>
          </w14:props3d>
        </w:rPr>
        <w:t>Прием</w:t>
      </w:r>
    </w:p>
    <w:p w:rsidR="008A30AC" w:rsidRPr="007229B8" w:rsidRDefault="008A30AC" w:rsidP="008A30AC">
      <w:pPr>
        <w:pStyle w:val="aa"/>
        <w:spacing w:after="0"/>
        <w:jc w:val="center"/>
        <w:rPr>
          <w:color w:val="0070C0"/>
          <w:sz w:val="44"/>
          <w:szCs w:val="44"/>
          <w14:props3d w14:extrusionH="57150" w14:contourW="12700" w14:prstMaterial="none">
            <w14:extrusionClr>
              <w14:schemeClr w14:val="accent6">
                <w14:lumMod w14:val="60000"/>
                <w14:lumOff w14:val="40000"/>
              </w14:schemeClr>
            </w14:extrusionClr>
            <w14:contourClr>
              <w14:schemeClr w14:val="accent6">
                <w14:lumMod w14:val="75000"/>
              </w14:schemeClr>
            </w14:contourClr>
          </w14:props3d>
        </w:rPr>
      </w:pPr>
      <w:r w:rsidRPr="007229B8">
        <w:rPr>
          <w:color w:val="0070C0"/>
          <w:sz w:val="44"/>
          <w:szCs w:val="44"/>
          <w14:props3d w14:extrusionH="57150" w14:contourW="12700" w14:prstMaterial="none">
            <w14:extrusionClr>
              <w14:schemeClr w14:val="accent6">
                <w14:lumMod w14:val="60000"/>
                <w14:lumOff w14:val="40000"/>
              </w14:schemeClr>
            </w14:extrusionClr>
            <w14:contourClr>
              <w14:schemeClr w14:val="accent6">
                <w14:lumMod w14:val="75000"/>
              </w14:schemeClr>
            </w14:contourClr>
          </w14:props3d>
        </w:rPr>
        <w:t>за учебната 2017/2018 година</w:t>
      </w:r>
    </w:p>
    <w:p w:rsidR="008A30AC" w:rsidRPr="007229B8" w:rsidRDefault="008A30AC" w:rsidP="008A30AC">
      <w:pPr>
        <w:pStyle w:val="aa"/>
        <w:spacing w:after="0"/>
        <w:jc w:val="center"/>
        <w:rPr>
          <w:color w:val="0070C0"/>
          <w14:props3d w14:extrusionH="57150" w14:contourW="12700" w14:prstMaterial="none">
            <w14:extrusionClr>
              <w14:schemeClr w14:val="accent6">
                <w14:lumMod w14:val="60000"/>
                <w14:lumOff w14:val="40000"/>
              </w14:schemeClr>
            </w14:extrusionClr>
            <w14:contourClr>
              <w14:schemeClr w14:val="accent6">
                <w14:lumMod w14:val="75000"/>
              </w14:schemeClr>
            </w14:contourClr>
          </w14:props3d>
        </w:rPr>
      </w:pPr>
      <w:r>
        <w:rPr>
          <w:color w:val="0070C0"/>
          <w14:props3d w14:extrusionH="57150" w14:contourW="12700" w14:prstMaterial="none">
            <w14:extrusionClr>
              <w14:schemeClr w14:val="accent6">
                <w14:lumMod w14:val="60000"/>
                <w14:lumOff w14:val="40000"/>
              </w14:schemeClr>
            </w14:extrusionClr>
            <w14:contourClr>
              <w14:schemeClr w14:val="accent6">
                <w14:lumMod w14:val="75000"/>
              </w14:schemeClr>
            </w14:contourClr>
          </w14:props3d>
        </w:rPr>
        <w:t>Пети</w:t>
      </w:r>
      <w:r w:rsidRPr="007229B8">
        <w:rPr>
          <w:color w:val="0070C0"/>
          <w14:props3d w14:extrusionH="57150" w14:contourW="12700" w14:prstMaterial="none">
            <w14:extrusionClr>
              <w14:schemeClr w14:val="accent6">
                <w14:lumMod w14:val="60000"/>
                <w14:lumOff w14:val="40000"/>
              </w14:schemeClr>
            </w14:extrusionClr>
            <w14:contourClr>
              <w14:schemeClr w14:val="accent6">
                <w14:lumMod w14:val="75000"/>
              </w14:schemeClr>
            </w14:contourClr>
          </w14:props3d>
        </w:rPr>
        <w:t xml:space="preserve"> клас</w:t>
      </w:r>
    </w:p>
    <w:p w:rsidR="008A30AC" w:rsidRPr="007229B8" w:rsidRDefault="008A30AC" w:rsidP="008A30AC">
      <w:pPr>
        <w:pStyle w:val="aa"/>
        <w:spacing w:after="0"/>
        <w:jc w:val="center"/>
        <w:rPr>
          <w:color w:val="0070C0"/>
          <w:sz w:val="40"/>
          <w:szCs w:val="40"/>
          <w14:props3d w14:extrusionH="57150" w14:contourW="12700" w14:prstMaterial="none">
            <w14:extrusionClr>
              <w14:schemeClr w14:val="accent6">
                <w14:lumMod w14:val="60000"/>
                <w14:lumOff w14:val="40000"/>
              </w14:schemeClr>
            </w14:extrusionClr>
            <w14:contourClr>
              <w14:schemeClr w14:val="accent6">
                <w14:lumMod w14:val="75000"/>
              </w14:schemeClr>
            </w14:contourClr>
          </w14:props3d>
        </w:rPr>
      </w:pPr>
      <w:r w:rsidRPr="007229B8">
        <w:rPr>
          <w:color w:val="0070C0"/>
          <w:sz w:val="40"/>
          <w:szCs w:val="40"/>
          <w14:props3d w14:extrusionH="57150" w14:contourW="12700" w14:prstMaterial="none">
            <w14:extrusionClr>
              <w14:schemeClr w14:val="accent6">
                <w14:lumMod w14:val="60000"/>
                <w14:lumOff w14:val="40000"/>
              </w14:schemeClr>
            </w14:extrusionClr>
            <w14:contourClr>
              <w14:schemeClr w14:val="accent6">
                <w14:lumMod w14:val="75000"/>
              </w14:schemeClr>
            </w14:contourClr>
          </w14:props3d>
        </w:rPr>
        <w:t>в Първо основно училище „Георги Бакалов“</w:t>
      </w:r>
    </w:p>
    <w:p w:rsidR="008A30AC" w:rsidRPr="007229B8" w:rsidRDefault="008A30AC" w:rsidP="008A30AC">
      <w:pPr>
        <w:pStyle w:val="aa"/>
        <w:spacing w:after="0"/>
        <w:jc w:val="center"/>
        <w:rPr>
          <w:color w:val="0070C0"/>
          <w:sz w:val="40"/>
          <w:szCs w:val="40"/>
          <w14:props3d w14:extrusionH="57150" w14:contourW="12700" w14:prstMaterial="none">
            <w14:extrusionClr>
              <w14:schemeClr w14:val="accent6">
                <w14:lumMod w14:val="60000"/>
                <w14:lumOff w14:val="40000"/>
              </w14:schemeClr>
            </w14:extrusionClr>
            <w14:contourClr>
              <w14:schemeClr w14:val="accent6">
                <w14:lumMod w14:val="75000"/>
              </w14:schemeClr>
            </w14:contourClr>
          </w14:props3d>
        </w:rPr>
      </w:pPr>
      <w:r w:rsidRPr="007229B8">
        <w:rPr>
          <w:color w:val="0070C0"/>
          <w:sz w:val="40"/>
          <w:szCs w:val="40"/>
          <w14:props3d w14:extrusionH="57150" w14:contourW="12700" w14:prstMaterial="none">
            <w14:extrusionClr>
              <w14:schemeClr w14:val="accent6">
                <w14:lumMod w14:val="60000"/>
                <w14:lumOff w14:val="40000"/>
              </w14:schemeClr>
            </w14:extrusionClr>
            <w14:contourClr>
              <w14:schemeClr w14:val="accent6">
                <w14:lumMod w14:val="75000"/>
              </w14:schemeClr>
            </w14:contourClr>
          </w14:props3d>
        </w:rPr>
        <w:t>гр. Стара Загора</w:t>
      </w:r>
    </w:p>
    <w:p w:rsidR="008A30AC" w:rsidRPr="001D35A5" w:rsidRDefault="008A30AC" w:rsidP="008A30A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D35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І. За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Пети</w:t>
      </w:r>
      <w:r w:rsidRPr="001D35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клас, учениците ще бъдат приемани по паралелки </w:t>
      </w:r>
    </w:p>
    <w:p w:rsidR="008A30AC" w:rsidRPr="001D35A5" w:rsidRDefault="008A30AC" w:rsidP="008A30A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D35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дневна форма на обучение, както следва:</w:t>
      </w:r>
    </w:p>
    <w:p w:rsidR="008A30AC" w:rsidRPr="001D35A5" w:rsidRDefault="008A30AC" w:rsidP="008A30A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5D2" w:themeFill="accent5" w:themeFillTint="33"/>
        <w:tblLook w:val="01E0" w:firstRow="1" w:lastRow="1" w:firstColumn="1" w:lastColumn="1" w:noHBand="0" w:noVBand="0"/>
      </w:tblPr>
      <w:tblGrid>
        <w:gridCol w:w="1575"/>
        <w:gridCol w:w="2607"/>
        <w:gridCol w:w="4431"/>
      </w:tblGrid>
      <w:tr w:rsidR="008A30AC" w:rsidRPr="001D35A5" w:rsidTr="007709E7">
        <w:trPr>
          <w:trHeight w:val="744"/>
          <w:jc w:val="center"/>
        </w:trPr>
        <w:tc>
          <w:tcPr>
            <w:tcW w:w="1575" w:type="dxa"/>
            <w:shd w:val="clear" w:color="auto" w:fill="FFE5D2" w:themeFill="accent5" w:themeFillTint="33"/>
            <w:vAlign w:val="center"/>
          </w:tcPr>
          <w:p w:rsidR="008A30AC" w:rsidRPr="001D35A5" w:rsidRDefault="008A30AC" w:rsidP="007709E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35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</w:t>
            </w:r>
          </w:p>
        </w:tc>
        <w:tc>
          <w:tcPr>
            <w:tcW w:w="2607" w:type="dxa"/>
            <w:shd w:val="clear" w:color="auto" w:fill="FFE5D2" w:themeFill="accent5" w:themeFillTint="33"/>
            <w:vAlign w:val="center"/>
          </w:tcPr>
          <w:p w:rsidR="008A30AC" w:rsidRPr="001D35A5" w:rsidRDefault="008A30AC" w:rsidP="007709E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35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Брой паралелки</w:t>
            </w:r>
          </w:p>
        </w:tc>
        <w:tc>
          <w:tcPr>
            <w:tcW w:w="4431" w:type="dxa"/>
            <w:shd w:val="clear" w:color="auto" w:fill="FFE5D2" w:themeFill="accent5" w:themeFillTint="33"/>
            <w:vAlign w:val="center"/>
          </w:tcPr>
          <w:p w:rsidR="008A30AC" w:rsidRPr="001D35A5" w:rsidRDefault="008A30AC" w:rsidP="007709E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35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Брой ученици в тях</w:t>
            </w:r>
          </w:p>
        </w:tc>
      </w:tr>
      <w:tr w:rsidR="008A30AC" w:rsidRPr="001D35A5" w:rsidTr="007709E7">
        <w:trPr>
          <w:trHeight w:val="361"/>
          <w:jc w:val="center"/>
        </w:trPr>
        <w:tc>
          <w:tcPr>
            <w:tcW w:w="1575" w:type="dxa"/>
            <w:shd w:val="clear" w:color="auto" w:fill="FFE5D2" w:themeFill="accent5" w:themeFillTint="33"/>
          </w:tcPr>
          <w:p w:rsidR="008A30AC" w:rsidRPr="001D35A5" w:rsidRDefault="008A30AC" w:rsidP="007709E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2607" w:type="dxa"/>
            <w:shd w:val="clear" w:color="auto" w:fill="FFE5D2" w:themeFill="accent5" w:themeFillTint="33"/>
            <w:vAlign w:val="center"/>
          </w:tcPr>
          <w:p w:rsidR="008A30AC" w:rsidRPr="001D35A5" w:rsidRDefault="008A30AC" w:rsidP="007709E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D35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31" w:type="dxa"/>
            <w:shd w:val="clear" w:color="auto" w:fill="FFE5D2" w:themeFill="accent5" w:themeFillTint="33"/>
            <w:vAlign w:val="center"/>
          </w:tcPr>
          <w:p w:rsidR="008A30AC" w:rsidRPr="001D35A5" w:rsidRDefault="008A30AC" w:rsidP="007709E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</w:tr>
    </w:tbl>
    <w:p w:rsidR="008A30AC" w:rsidRPr="00C522F4" w:rsidRDefault="00C522F4" w:rsidP="00C522F4">
      <w:pPr>
        <w:spacing w:line="240" w:lineRule="auto"/>
        <w:ind w:firstLine="0"/>
        <w:rPr>
          <w:lang w:val="en-US"/>
        </w:rPr>
      </w:pPr>
      <w:r>
        <w:rPr>
          <w:lang w:val="en-US"/>
        </w:rPr>
        <w:t xml:space="preserve">      </w:t>
      </w:r>
      <w:r w:rsidR="002D0986" w:rsidRPr="00D26513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D26513" w:rsidRPr="00D26513">
        <w:rPr>
          <w:rFonts w:ascii="Times New Roman" w:hAnsi="Times New Roman" w:cs="Times New Roman"/>
          <w:sz w:val="24"/>
          <w:szCs w:val="24"/>
        </w:rPr>
        <w:t>Целодневна организация на учебния ден, с разширена подготовка по математика и история и цивилизации.</w:t>
      </w:r>
    </w:p>
    <w:p w:rsidR="00D26513" w:rsidRPr="00D26513" w:rsidRDefault="00D26513" w:rsidP="00D26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t xml:space="preserve">2. </w:t>
      </w:r>
      <w:r w:rsidRPr="00D265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наличие на по-голям брой подадени заявления, училището ще сформира </w:t>
      </w:r>
      <w:r w:rsidRPr="00D265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 2 /две/ паралелки допълнително</w:t>
      </w:r>
      <w:r w:rsidRPr="00D265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 </w:t>
      </w:r>
      <w:r w:rsidRPr="00D265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 2 /две/ групи за целодневна организация на учебния ден допълнително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D26513" w:rsidRPr="00D26513" w:rsidRDefault="00D26513" w:rsidP="00D26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t xml:space="preserve">3. </w:t>
      </w:r>
      <w:r w:rsidRPr="00D26513"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Класове за които се предвижда целодневна организация на учебния ден</w:t>
      </w:r>
      <w:r w:rsidRPr="00D265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D26513" w:rsidRPr="00D26513" w:rsidRDefault="00D26513" w:rsidP="00D2651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513">
        <w:rPr>
          <w:rFonts w:ascii="Times New Roman" w:eastAsia="Calibri" w:hAnsi="Times New Roman" w:cs="Times New Roman"/>
          <w:sz w:val="24"/>
          <w:szCs w:val="24"/>
        </w:rPr>
        <w:t>втори клас</w:t>
      </w:r>
    </w:p>
    <w:p w:rsidR="00D26513" w:rsidRPr="00D26513" w:rsidRDefault="00D26513" w:rsidP="00D2651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513">
        <w:rPr>
          <w:rFonts w:ascii="Times New Roman" w:eastAsia="Calibri" w:hAnsi="Times New Roman" w:cs="Times New Roman"/>
          <w:sz w:val="24"/>
          <w:szCs w:val="24"/>
        </w:rPr>
        <w:t>трети клас</w:t>
      </w:r>
    </w:p>
    <w:p w:rsidR="00D26513" w:rsidRPr="00D26513" w:rsidRDefault="00D26513" w:rsidP="00D2651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513">
        <w:rPr>
          <w:rFonts w:ascii="Times New Roman" w:eastAsia="Calibri" w:hAnsi="Times New Roman" w:cs="Times New Roman"/>
          <w:sz w:val="24"/>
          <w:szCs w:val="24"/>
        </w:rPr>
        <w:t>четвърти клас</w:t>
      </w:r>
    </w:p>
    <w:p w:rsidR="00D26513" w:rsidRPr="00D26513" w:rsidRDefault="00D26513" w:rsidP="00D2651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513">
        <w:rPr>
          <w:rFonts w:ascii="Times New Roman" w:eastAsia="Calibri" w:hAnsi="Times New Roman" w:cs="Times New Roman"/>
          <w:sz w:val="24"/>
          <w:szCs w:val="24"/>
        </w:rPr>
        <w:t>шести клас</w:t>
      </w:r>
    </w:p>
    <w:p w:rsidR="00D26513" w:rsidRPr="00D26513" w:rsidRDefault="00D26513" w:rsidP="00D2651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513">
        <w:rPr>
          <w:rFonts w:ascii="Times New Roman" w:eastAsia="Calibri" w:hAnsi="Times New Roman" w:cs="Times New Roman"/>
          <w:sz w:val="24"/>
          <w:szCs w:val="24"/>
        </w:rPr>
        <w:t>седми клас</w:t>
      </w:r>
    </w:p>
    <w:p w:rsidR="008322C9" w:rsidRDefault="00D26513" w:rsidP="00D2651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 xml:space="preserve">4.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Свободни </w:t>
      </w:r>
      <w:r w:rsidRPr="00D26513">
        <w:rPr>
          <w:rFonts w:ascii="Times New Roman" w:eastAsia="Calibri" w:hAnsi="Times New Roman" w:cs="Times New Roman"/>
          <w:sz w:val="24"/>
          <w:szCs w:val="24"/>
        </w:rPr>
        <w:t xml:space="preserve"> се считат местата в класовете от съответния етап до максимален брой ученици, съобразно нормативната уредба. Заявления за запълване на свободните места в паралелките да се подават до 14.09.2017 година. </w:t>
      </w:r>
    </w:p>
    <w:p w:rsidR="004E3B81" w:rsidRPr="004E3B81" w:rsidRDefault="004E3B81" w:rsidP="004E3B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4E3B8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Документи за записване: </w:t>
      </w:r>
    </w:p>
    <w:p w:rsidR="004E3B81" w:rsidRPr="004E3B81" w:rsidRDefault="004E3B81" w:rsidP="004E3B8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E3B8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заявление по образец от училището; </w:t>
      </w:r>
    </w:p>
    <w:p w:rsidR="004E3B81" w:rsidRPr="004E3B81" w:rsidRDefault="004E3B81" w:rsidP="004E3B8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E3B8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декларация за предоставяне на данни от родител;</w:t>
      </w:r>
    </w:p>
    <w:p w:rsidR="004E3B81" w:rsidRPr="004E3B81" w:rsidRDefault="004E3B81" w:rsidP="004E3B8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заявление за посещаване на група ЦДО.</w:t>
      </w:r>
    </w:p>
    <w:p w:rsidR="004E3B81" w:rsidRPr="004E3B81" w:rsidRDefault="004E3B81" w:rsidP="004E3B8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4E3B8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се приемат от 19.04.2017 г.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 14.09.2017година</w:t>
      </w:r>
    </w:p>
    <w:p w:rsidR="004E3B81" w:rsidRPr="004E3B81" w:rsidRDefault="004E3B81" w:rsidP="004E3B8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E3B8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Заявленията и декларацията могат да бъдат получени в канцеларията на училището.</w:t>
      </w:r>
    </w:p>
    <w:p w:rsidR="004E3B81" w:rsidRDefault="004E3B81" w:rsidP="004E3B81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 се приемат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 работен ден от 8:00</w:t>
      </w:r>
      <w:r w:rsidRPr="004E3B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16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.3</w:t>
      </w:r>
      <w:r w:rsidRPr="004E3B81">
        <w:rPr>
          <w:rFonts w:ascii="Times New Roman" w:eastAsia="Times New Roman" w:hAnsi="Times New Roman" w:cs="Times New Roman"/>
          <w:sz w:val="24"/>
          <w:szCs w:val="24"/>
          <w:lang w:eastAsia="bg-BG"/>
        </w:rPr>
        <w:t>0 часа в канцеларията на училището.</w:t>
      </w:r>
    </w:p>
    <w:p w:rsidR="00C678B8" w:rsidRPr="003729D9" w:rsidRDefault="004E3B81" w:rsidP="003729D9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8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Дейностите са приети на заседан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ие на Педагогическия съвет от 10</w:t>
      </w:r>
      <w:r w:rsidRPr="004E3B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.03.2017 година и </w:t>
      </w:r>
      <w:r w:rsidR="003729D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съгласувани с Обществения съвет</w:t>
      </w:r>
      <w:r w:rsidR="008322C9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458C2" wp14:editId="640DB1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22C9" w:rsidRPr="00B65774" w:rsidRDefault="008322C9">
                            <w:pPr>
                              <w:rPr>
                                <w:rFonts w:eastAsiaTheme="min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" filled="f" stroked="f">
                <v:fill o:detectmouseclick="t"/>
                <v:textbox style="mso-fit-shape-to-text:t">
                  <w:txbxContent>
                    <w:p w:rsidR="008322C9" w:rsidRPr="00B65774" w:rsidRDefault="008322C9">
                      <w:pPr>
                        <w:rPr>
                          <w:rFonts w:eastAsiaTheme="minorHAns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9D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sectPr w:rsidR="00C678B8" w:rsidRPr="003729D9" w:rsidSect="00C522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B0" w:rsidRDefault="00023FB0" w:rsidP="008322C9">
      <w:pPr>
        <w:spacing w:after="0" w:line="240" w:lineRule="auto"/>
      </w:pPr>
      <w:r>
        <w:separator/>
      </w:r>
    </w:p>
  </w:endnote>
  <w:endnote w:type="continuationSeparator" w:id="0">
    <w:p w:rsidR="00023FB0" w:rsidRDefault="00023FB0" w:rsidP="0083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C9" w:rsidRDefault="008322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C9" w:rsidRDefault="008322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C9" w:rsidRDefault="008322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B0" w:rsidRDefault="00023FB0" w:rsidP="008322C9">
      <w:pPr>
        <w:spacing w:after="0" w:line="240" w:lineRule="auto"/>
      </w:pPr>
      <w:r>
        <w:separator/>
      </w:r>
    </w:p>
  </w:footnote>
  <w:footnote w:type="continuationSeparator" w:id="0">
    <w:p w:rsidR="00023FB0" w:rsidRDefault="00023FB0" w:rsidP="0083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C9" w:rsidRDefault="00023FB0">
    <w:pPr>
      <w:pStyle w:val="a3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13819" o:spid="_x0000_s2053" type="#_x0000_t75" style="position:absolute;left:0;text-align:left;margin-left:0;margin-top:0;width:600pt;height:837pt;z-index:-251657216;mso-position-horizontal:center;mso-position-horizontal-relative:margin;mso-position-vertical:center;mso-position-vertical-relative:margin" o:allowincell="f">
          <v:imagedata r:id="rId1" o:title="cvetna-hartija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C9" w:rsidRDefault="00023FB0">
    <w:pPr>
      <w:pStyle w:val="a3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13820" o:spid="_x0000_s2054" type="#_x0000_t75" style="position:absolute;left:0;text-align:left;margin-left:0;margin-top:0;width:600pt;height:837pt;z-index:-251656192;mso-position-horizontal:center;mso-position-horizontal-relative:margin;mso-position-vertical:center;mso-position-vertical-relative:margin" o:allowincell="f">
          <v:imagedata r:id="rId1" o:title="cvetna-hartija1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C9" w:rsidRDefault="00023FB0">
    <w:pPr>
      <w:pStyle w:val="a3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13818" o:spid="_x0000_s2052" type="#_x0000_t75" style="position:absolute;left:0;text-align:left;margin-left:0;margin-top:0;width:600pt;height:837pt;z-index:-251658240;mso-position-horizontal:center;mso-position-horizontal-relative:margin;mso-position-vertical:center;mso-position-vertical-relative:margin" o:allowincell="f">
          <v:imagedata r:id="rId1" o:title="cvetna-hartija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16B97"/>
    <w:multiLevelType w:val="hybridMultilevel"/>
    <w:tmpl w:val="A408513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BEB0E48"/>
    <w:multiLevelType w:val="hybridMultilevel"/>
    <w:tmpl w:val="0E1E0E6A"/>
    <w:lvl w:ilvl="0" w:tplc="8CB808D8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E911C3"/>
    <w:multiLevelType w:val="hybridMultilevel"/>
    <w:tmpl w:val="B43C181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C9"/>
    <w:rsid w:val="00013916"/>
    <w:rsid w:val="00023FB0"/>
    <w:rsid w:val="000C3D1C"/>
    <w:rsid w:val="00106033"/>
    <w:rsid w:val="001A4922"/>
    <w:rsid w:val="001D35A5"/>
    <w:rsid w:val="002D0986"/>
    <w:rsid w:val="003729D9"/>
    <w:rsid w:val="004D7726"/>
    <w:rsid w:val="004E3B81"/>
    <w:rsid w:val="00530BEF"/>
    <w:rsid w:val="00545DB3"/>
    <w:rsid w:val="005F5FF4"/>
    <w:rsid w:val="007229B8"/>
    <w:rsid w:val="00751151"/>
    <w:rsid w:val="008322C9"/>
    <w:rsid w:val="008A30AC"/>
    <w:rsid w:val="00A36CAA"/>
    <w:rsid w:val="00AE4548"/>
    <w:rsid w:val="00C522F4"/>
    <w:rsid w:val="00C678B8"/>
    <w:rsid w:val="00D2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C9"/>
  </w:style>
  <w:style w:type="paragraph" w:styleId="1">
    <w:name w:val="heading 1"/>
    <w:basedOn w:val="a"/>
    <w:next w:val="a"/>
    <w:link w:val="10"/>
    <w:uiPriority w:val="9"/>
    <w:qFormat/>
    <w:rsid w:val="008322C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2C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2C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2C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2C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2C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2C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2C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2C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322C9"/>
  </w:style>
  <w:style w:type="paragraph" w:styleId="a5">
    <w:name w:val="footer"/>
    <w:basedOn w:val="a"/>
    <w:link w:val="a6"/>
    <w:uiPriority w:val="99"/>
    <w:unhideWhenUsed/>
    <w:rsid w:val="0083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322C9"/>
  </w:style>
  <w:style w:type="paragraph" w:styleId="a7">
    <w:name w:val="Balloon Text"/>
    <w:basedOn w:val="a"/>
    <w:link w:val="a8"/>
    <w:uiPriority w:val="99"/>
    <w:semiHidden/>
    <w:unhideWhenUsed/>
    <w:rsid w:val="0083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322C9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8322C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8322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8322C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8322C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8322C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лавие 6 Знак"/>
    <w:basedOn w:val="a0"/>
    <w:link w:val="6"/>
    <w:uiPriority w:val="9"/>
    <w:semiHidden/>
    <w:rsid w:val="008322C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лавие 7 Знак"/>
    <w:basedOn w:val="a0"/>
    <w:link w:val="7"/>
    <w:uiPriority w:val="9"/>
    <w:semiHidden/>
    <w:rsid w:val="008322C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8322C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8322C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9">
    <w:name w:val="caption"/>
    <w:basedOn w:val="a"/>
    <w:next w:val="a"/>
    <w:uiPriority w:val="35"/>
    <w:semiHidden/>
    <w:unhideWhenUsed/>
    <w:qFormat/>
    <w:rsid w:val="008322C9"/>
    <w:rPr>
      <w:b/>
      <w:bCs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8322C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b">
    <w:name w:val="Заглавие Знак"/>
    <w:basedOn w:val="a0"/>
    <w:link w:val="aa"/>
    <w:uiPriority w:val="10"/>
    <w:rsid w:val="008322C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c">
    <w:name w:val="Subtitle"/>
    <w:basedOn w:val="a"/>
    <w:next w:val="a"/>
    <w:link w:val="ad"/>
    <w:uiPriority w:val="11"/>
    <w:qFormat/>
    <w:rsid w:val="008322C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d">
    <w:name w:val="Подзаглавие Знак"/>
    <w:basedOn w:val="a0"/>
    <w:link w:val="ac"/>
    <w:uiPriority w:val="11"/>
    <w:rsid w:val="008322C9"/>
    <w:rPr>
      <w:i/>
      <w:iCs/>
      <w:color w:val="808080" w:themeColor="text1" w:themeTint="7F"/>
      <w:spacing w:val="10"/>
      <w:sz w:val="24"/>
      <w:szCs w:val="24"/>
    </w:rPr>
  </w:style>
  <w:style w:type="character" w:styleId="ae">
    <w:name w:val="Strong"/>
    <w:basedOn w:val="a0"/>
    <w:uiPriority w:val="22"/>
    <w:qFormat/>
    <w:rsid w:val="008322C9"/>
    <w:rPr>
      <w:b/>
      <w:bCs/>
      <w:spacing w:val="0"/>
    </w:rPr>
  </w:style>
  <w:style w:type="character" w:styleId="af">
    <w:name w:val="Emphasis"/>
    <w:uiPriority w:val="20"/>
    <w:qFormat/>
    <w:rsid w:val="008322C9"/>
    <w:rPr>
      <w:b/>
      <w:bCs/>
      <w:i/>
      <w:iCs/>
      <w:color w:val="auto"/>
    </w:rPr>
  </w:style>
  <w:style w:type="paragraph" w:styleId="af0">
    <w:name w:val="No Spacing"/>
    <w:basedOn w:val="a"/>
    <w:uiPriority w:val="1"/>
    <w:qFormat/>
    <w:rsid w:val="008322C9"/>
    <w:pPr>
      <w:spacing w:after="0" w:line="240" w:lineRule="auto"/>
      <w:ind w:firstLine="0"/>
    </w:pPr>
  </w:style>
  <w:style w:type="paragraph" w:styleId="af1">
    <w:name w:val="List Paragraph"/>
    <w:basedOn w:val="a"/>
    <w:uiPriority w:val="34"/>
    <w:qFormat/>
    <w:rsid w:val="008322C9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8322C9"/>
    <w:rPr>
      <w:color w:val="5A5A5A" w:themeColor="text1" w:themeTint="A5"/>
    </w:rPr>
  </w:style>
  <w:style w:type="character" w:customStyle="1" w:styleId="af3">
    <w:name w:val="Цитат Знак"/>
    <w:basedOn w:val="a0"/>
    <w:link w:val="af2"/>
    <w:uiPriority w:val="29"/>
    <w:rsid w:val="008322C9"/>
    <w:rPr>
      <w:color w:val="5A5A5A" w:themeColor="text1" w:themeTint="A5"/>
    </w:rPr>
  </w:style>
  <w:style w:type="paragraph" w:styleId="af4">
    <w:name w:val="Intense Quote"/>
    <w:basedOn w:val="a"/>
    <w:next w:val="a"/>
    <w:link w:val="af5"/>
    <w:uiPriority w:val="30"/>
    <w:qFormat/>
    <w:rsid w:val="008322C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5">
    <w:name w:val="Интензивно цитиране Знак"/>
    <w:basedOn w:val="a0"/>
    <w:link w:val="af4"/>
    <w:uiPriority w:val="30"/>
    <w:rsid w:val="008322C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6">
    <w:name w:val="Subtle Emphasis"/>
    <w:uiPriority w:val="19"/>
    <w:qFormat/>
    <w:rsid w:val="008322C9"/>
    <w:rPr>
      <w:i/>
      <w:iCs/>
      <w:color w:val="5A5A5A" w:themeColor="text1" w:themeTint="A5"/>
    </w:rPr>
  </w:style>
  <w:style w:type="character" w:styleId="af7">
    <w:name w:val="Intense Emphasis"/>
    <w:uiPriority w:val="21"/>
    <w:qFormat/>
    <w:rsid w:val="008322C9"/>
    <w:rPr>
      <w:b/>
      <w:bCs/>
      <w:i/>
      <w:iCs/>
      <w:color w:val="auto"/>
      <w:u w:val="single"/>
    </w:rPr>
  </w:style>
  <w:style w:type="character" w:styleId="af8">
    <w:name w:val="Subtle Reference"/>
    <w:uiPriority w:val="31"/>
    <w:qFormat/>
    <w:rsid w:val="008322C9"/>
    <w:rPr>
      <w:smallCaps/>
    </w:rPr>
  </w:style>
  <w:style w:type="character" w:styleId="af9">
    <w:name w:val="Intense Reference"/>
    <w:uiPriority w:val="32"/>
    <w:qFormat/>
    <w:rsid w:val="008322C9"/>
    <w:rPr>
      <w:b/>
      <w:bCs/>
      <w:smallCaps/>
      <w:color w:val="auto"/>
    </w:rPr>
  </w:style>
  <w:style w:type="character" w:styleId="afa">
    <w:name w:val="Book Title"/>
    <w:uiPriority w:val="33"/>
    <w:qFormat/>
    <w:rsid w:val="008322C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b">
    <w:name w:val="TOC Heading"/>
    <w:basedOn w:val="1"/>
    <w:next w:val="a"/>
    <w:uiPriority w:val="39"/>
    <w:semiHidden/>
    <w:unhideWhenUsed/>
    <w:qFormat/>
    <w:rsid w:val="008322C9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A3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C9"/>
  </w:style>
  <w:style w:type="paragraph" w:styleId="1">
    <w:name w:val="heading 1"/>
    <w:basedOn w:val="a"/>
    <w:next w:val="a"/>
    <w:link w:val="10"/>
    <w:uiPriority w:val="9"/>
    <w:qFormat/>
    <w:rsid w:val="008322C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2C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2C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2C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2C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2C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2C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2C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2C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322C9"/>
  </w:style>
  <w:style w:type="paragraph" w:styleId="a5">
    <w:name w:val="footer"/>
    <w:basedOn w:val="a"/>
    <w:link w:val="a6"/>
    <w:uiPriority w:val="99"/>
    <w:unhideWhenUsed/>
    <w:rsid w:val="0083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322C9"/>
  </w:style>
  <w:style w:type="paragraph" w:styleId="a7">
    <w:name w:val="Balloon Text"/>
    <w:basedOn w:val="a"/>
    <w:link w:val="a8"/>
    <w:uiPriority w:val="99"/>
    <w:semiHidden/>
    <w:unhideWhenUsed/>
    <w:rsid w:val="0083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322C9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8322C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8322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8322C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8322C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8322C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лавие 6 Знак"/>
    <w:basedOn w:val="a0"/>
    <w:link w:val="6"/>
    <w:uiPriority w:val="9"/>
    <w:semiHidden/>
    <w:rsid w:val="008322C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лавие 7 Знак"/>
    <w:basedOn w:val="a0"/>
    <w:link w:val="7"/>
    <w:uiPriority w:val="9"/>
    <w:semiHidden/>
    <w:rsid w:val="008322C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8322C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8322C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9">
    <w:name w:val="caption"/>
    <w:basedOn w:val="a"/>
    <w:next w:val="a"/>
    <w:uiPriority w:val="35"/>
    <w:semiHidden/>
    <w:unhideWhenUsed/>
    <w:qFormat/>
    <w:rsid w:val="008322C9"/>
    <w:rPr>
      <w:b/>
      <w:bCs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8322C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b">
    <w:name w:val="Заглавие Знак"/>
    <w:basedOn w:val="a0"/>
    <w:link w:val="aa"/>
    <w:uiPriority w:val="10"/>
    <w:rsid w:val="008322C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c">
    <w:name w:val="Subtitle"/>
    <w:basedOn w:val="a"/>
    <w:next w:val="a"/>
    <w:link w:val="ad"/>
    <w:uiPriority w:val="11"/>
    <w:qFormat/>
    <w:rsid w:val="008322C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d">
    <w:name w:val="Подзаглавие Знак"/>
    <w:basedOn w:val="a0"/>
    <w:link w:val="ac"/>
    <w:uiPriority w:val="11"/>
    <w:rsid w:val="008322C9"/>
    <w:rPr>
      <w:i/>
      <w:iCs/>
      <w:color w:val="808080" w:themeColor="text1" w:themeTint="7F"/>
      <w:spacing w:val="10"/>
      <w:sz w:val="24"/>
      <w:szCs w:val="24"/>
    </w:rPr>
  </w:style>
  <w:style w:type="character" w:styleId="ae">
    <w:name w:val="Strong"/>
    <w:basedOn w:val="a0"/>
    <w:uiPriority w:val="22"/>
    <w:qFormat/>
    <w:rsid w:val="008322C9"/>
    <w:rPr>
      <w:b/>
      <w:bCs/>
      <w:spacing w:val="0"/>
    </w:rPr>
  </w:style>
  <w:style w:type="character" w:styleId="af">
    <w:name w:val="Emphasis"/>
    <w:uiPriority w:val="20"/>
    <w:qFormat/>
    <w:rsid w:val="008322C9"/>
    <w:rPr>
      <w:b/>
      <w:bCs/>
      <w:i/>
      <w:iCs/>
      <w:color w:val="auto"/>
    </w:rPr>
  </w:style>
  <w:style w:type="paragraph" w:styleId="af0">
    <w:name w:val="No Spacing"/>
    <w:basedOn w:val="a"/>
    <w:uiPriority w:val="1"/>
    <w:qFormat/>
    <w:rsid w:val="008322C9"/>
    <w:pPr>
      <w:spacing w:after="0" w:line="240" w:lineRule="auto"/>
      <w:ind w:firstLine="0"/>
    </w:pPr>
  </w:style>
  <w:style w:type="paragraph" w:styleId="af1">
    <w:name w:val="List Paragraph"/>
    <w:basedOn w:val="a"/>
    <w:uiPriority w:val="34"/>
    <w:qFormat/>
    <w:rsid w:val="008322C9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8322C9"/>
    <w:rPr>
      <w:color w:val="5A5A5A" w:themeColor="text1" w:themeTint="A5"/>
    </w:rPr>
  </w:style>
  <w:style w:type="character" w:customStyle="1" w:styleId="af3">
    <w:name w:val="Цитат Знак"/>
    <w:basedOn w:val="a0"/>
    <w:link w:val="af2"/>
    <w:uiPriority w:val="29"/>
    <w:rsid w:val="008322C9"/>
    <w:rPr>
      <w:color w:val="5A5A5A" w:themeColor="text1" w:themeTint="A5"/>
    </w:rPr>
  </w:style>
  <w:style w:type="paragraph" w:styleId="af4">
    <w:name w:val="Intense Quote"/>
    <w:basedOn w:val="a"/>
    <w:next w:val="a"/>
    <w:link w:val="af5"/>
    <w:uiPriority w:val="30"/>
    <w:qFormat/>
    <w:rsid w:val="008322C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5">
    <w:name w:val="Интензивно цитиране Знак"/>
    <w:basedOn w:val="a0"/>
    <w:link w:val="af4"/>
    <w:uiPriority w:val="30"/>
    <w:rsid w:val="008322C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6">
    <w:name w:val="Subtle Emphasis"/>
    <w:uiPriority w:val="19"/>
    <w:qFormat/>
    <w:rsid w:val="008322C9"/>
    <w:rPr>
      <w:i/>
      <w:iCs/>
      <w:color w:val="5A5A5A" w:themeColor="text1" w:themeTint="A5"/>
    </w:rPr>
  </w:style>
  <w:style w:type="character" w:styleId="af7">
    <w:name w:val="Intense Emphasis"/>
    <w:uiPriority w:val="21"/>
    <w:qFormat/>
    <w:rsid w:val="008322C9"/>
    <w:rPr>
      <w:b/>
      <w:bCs/>
      <w:i/>
      <w:iCs/>
      <w:color w:val="auto"/>
      <w:u w:val="single"/>
    </w:rPr>
  </w:style>
  <w:style w:type="character" w:styleId="af8">
    <w:name w:val="Subtle Reference"/>
    <w:uiPriority w:val="31"/>
    <w:qFormat/>
    <w:rsid w:val="008322C9"/>
    <w:rPr>
      <w:smallCaps/>
    </w:rPr>
  </w:style>
  <w:style w:type="character" w:styleId="af9">
    <w:name w:val="Intense Reference"/>
    <w:uiPriority w:val="32"/>
    <w:qFormat/>
    <w:rsid w:val="008322C9"/>
    <w:rPr>
      <w:b/>
      <w:bCs/>
      <w:smallCaps/>
      <w:color w:val="auto"/>
    </w:rPr>
  </w:style>
  <w:style w:type="character" w:styleId="afa">
    <w:name w:val="Book Title"/>
    <w:uiPriority w:val="33"/>
    <w:qFormat/>
    <w:rsid w:val="008322C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b">
    <w:name w:val="TOC Heading"/>
    <w:basedOn w:val="1"/>
    <w:next w:val="a"/>
    <w:uiPriority w:val="39"/>
    <w:semiHidden/>
    <w:unhideWhenUsed/>
    <w:qFormat/>
    <w:rsid w:val="008322C9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A3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тема">
  <a:themeElements>
    <a:clrScheme name="Попътна струя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Медицински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2017-03-29T06:23:00Z</cp:lastPrinted>
  <dcterms:created xsi:type="dcterms:W3CDTF">2017-03-28T10:38:00Z</dcterms:created>
  <dcterms:modified xsi:type="dcterms:W3CDTF">2017-03-29T06:25:00Z</dcterms:modified>
</cp:coreProperties>
</file>